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69D64" w14:textId="5C9C1C13" w:rsidR="008E5D4B" w:rsidRDefault="005B399F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 11</w:t>
      </w:r>
    </w:p>
    <w:p w14:paraId="62D0EA41" w14:textId="77777777" w:rsidR="008E5D4B" w:rsidRDefault="005B399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Методическим указаниям</w:t>
      </w:r>
    </w:p>
    <w:p w14:paraId="03B7B328" w14:textId="77777777" w:rsidR="008E5D4B" w:rsidRDefault="008E5D4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960BC74" w14:textId="77777777" w:rsidR="008E5D4B" w:rsidRDefault="008E5D4B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E5D4B" w14:paraId="37C80B09" w14:textId="77777777">
        <w:tc>
          <w:tcPr>
            <w:tcW w:w="9345" w:type="dxa"/>
          </w:tcPr>
          <w:p w14:paraId="4F2A8D73" w14:textId="77777777" w:rsidR="008E5D4B" w:rsidRDefault="005B399F">
            <w:pPr>
              <w:jc w:val="center"/>
              <w:rPr>
                <w:rFonts w:ascii="Times New Roman" w:hAnsi="Times New Roman" w:cs="Times New Roman"/>
                <w:b/>
                <w:spacing w:val="20"/>
                <w:sz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</w:rPr>
              <w:t>АНАЛИТИЧЕСКОЕ ОБОСНОВАНИЕ</w:t>
            </w:r>
          </w:p>
          <w:p w14:paraId="2E81506B" w14:textId="77777777" w:rsidR="008E5D4B" w:rsidRDefault="005B39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долгосрочного плана социально-экономического развития </w:t>
            </w:r>
          </w:p>
          <w:p w14:paraId="31F6D1F8" w14:textId="77777777" w:rsidR="008E5D4B" w:rsidRDefault="005B39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опорного населенного пункта  </w:t>
            </w:r>
          </w:p>
          <w:tbl>
            <w:tblPr>
              <w:tblStyle w:val="a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9"/>
            </w:tblGrid>
            <w:tr w:rsidR="008E5D4B" w14:paraId="4780B98D" w14:textId="77777777">
              <w:tc>
                <w:tcPr>
                  <w:tcW w:w="9345" w:type="dxa"/>
                  <w:tcBorders>
                    <w:bottom w:val="single" w:sz="4" w:space="0" w:color="auto"/>
                  </w:tcBorders>
                </w:tcPr>
                <w:p w14:paraId="64E1DA4D" w14:textId="22A32CE0" w:rsidR="008E5D4B" w:rsidRDefault="00C152D8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г. Александровск-Сахалинский</w:t>
                  </w:r>
                </w:p>
              </w:tc>
            </w:tr>
          </w:tbl>
          <w:p w14:paraId="305B408C" w14:textId="77777777" w:rsidR="008E5D4B" w:rsidRDefault="005B399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(наименование опорного населенного пункта) </w:t>
            </w:r>
          </w:p>
        </w:tc>
      </w:tr>
    </w:tbl>
    <w:p w14:paraId="105C1963" w14:textId="77777777" w:rsidR="008E5D4B" w:rsidRDefault="005B39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 прилегающей территории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E5D4B" w14:paraId="075610F1" w14:textId="77777777">
        <w:tc>
          <w:tcPr>
            <w:tcW w:w="9345" w:type="dxa"/>
            <w:tcBorders>
              <w:bottom w:val="single" w:sz="4" w:space="0" w:color="auto"/>
            </w:tcBorders>
          </w:tcPr>
          <w:p w14:paraId="38469886" w14:textId="79072BF3" w:rsidR="008E5D4B" w:rsidRDefault="00C152D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</w:rPr>
              <w:t xml:space="preserve"> Александровск-Сахалинской сельской агломерации</w:t>
            </w:r>
          </w:p>
        </w:tc>
      </w:tr>
    </w:tbl>
    <w:p w14:paraId="0BD4B33D" w14:textId="77777777" w:rsidR="008E5D4B" w:rsidRDefault="005B399F">
      <w:p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(наименование сельской агломерации)</w:t>
      </w:r>
    </w:p>
    <w:p w14:paraId="79ECDBC9" w14:textId="77777777" w:rsidR="008E5D4B" w:rsidRDefault="008E5D4B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0EB8A9CE" w14:textId="77777777" w:rsidR="008E5D4B" w:rsidRDefault="008E5D4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0D59D8A2" w14:textId="77777777" w:rsidR="00C152D8" w:rsidRPr="008D5059" w:rsidRDefault="00C152D8" w:rsidP="00C152D8">
      <w:pPr>
        <w:pStyle w:val="af3"/>
        <w:spacing w:line="264" w:lineRule="auto"/>
        <w:ind w:left="0"/>
        <w:jc w:val="center"/>
        <w:rPr>
          <w:b/>
          <w:sz w:val="28"/>
        </w:rPr>
      </w:pPr>
      <w:r w:rsidRPr="008D5059">
        <w:rPr>
          <w:b/>
          <w:sz w:val="28"/>
        </w:rPr>
        <w:t xml:space="preserve">1. </w:t>
      </w:r>
      <w:r>
        <w:rPr>
          <w:b/>
          <w:sz w:val="28"/>
        </w:rPr>
        <w:t>Состав и территория сельской агломерации</w:t>
      </w:r>
    </w:p>
    <w:p w14:paraId="4AD889EE" w14:textId="77777777" w:rsidR="00C152D8" w:rsidRPr="00297181" w:rsidRDefault="00C152D8" w:rsidP="00C152D8">
      <w:pPr>
        <w:pStyle w:val="af3"/>
        <w:spacing w:line="264" w:lineRule="auto"/>
        <w:ind w:left="1072"/>
        <w:jc w:val="both"/>
        <w:rPr>
          <w:sz w:val="28"/>
        </w:rPr>
      </w:pPr>
    </w:p>
    <w:p w14:paraId="70304972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 сельской агломерации с опорным населенным пунктом в г. Александровск-Сахалинский </w:t>
      </w:r>
      <w:r w:rsidRPr="00AF046D">
        <w:rPr>
          <w:rFonts w:ascii="Times New Roman" w:hAnsi="Times New Roman" w:cs="Times New Roman"/>
          <w:sz w:val="28"/>
        </w:rPr>
        <w:t xml:space="preserve">(далее соответственно – ОНП, </w:t>
      </w:r>
      <w:r>
        <w:rPr>
          <w:rFonts w:ascii="Times New Roman" w:hAnsi="Times New Roman" w:cs="Times New Roman"/>
          <w:sz w:val="28"/>
        </w:rPr>
        <w:t xml:space="preserve">Александровск-Сахалинская </w:t>
      </w:r>
      <w:r w:rsidRPr="00AF046D">
        <w:rPr>
          <w:rFonts w:ascii="Times New Roman" w:hAnsi="Times New Roman" w:cs="Times New Roman"/>
          <w:sz w:val="28"/>
        </w:rPr>
        <w:t>сельская агломерация</w:t>
      </w:r>
      <w:r>
        <w:rPr>
          <w:rFonts w:ascii="Times New Roman" w:hAnsi="Times New Roman" w:cs="Times New Roman"/>
          <w:sz w:val="28"/>
        </w:rPr>
        <w:t xml:space="preserve">) утвержден </w:t>
      </w:r>
      <w:r w:rsidRPr="004E235F">
        <w:rPr>
          <w:rFonts w:ascii="Times New Roman" w:hAnsi="Times New Roman" w:cs="Times New Roman"/>
          <w:sz w:val="28"/>
        </w:rPr>
        <w:t>Постановление</w:t>
      </w:r>
      <w:r>
        <w:rPr>
          <w:rFonts w:ascii="Times New Roman" w:hAnsi="Times New Roman" w:cs="Times New Roman"/>
          <w:sz w:val="28"/>
        </w:rPr>
        <w:t>м</w:t>
      </w:r>
      <w:r w:rsidRPr="004E235F">
        <w:rPr>
          <w:rFonts w:ascii="Times New Roman" w:hAnsi="Times New Roman" w:cs="Times New Roman"/>
          <w:sz w:val="28"/>
        </w:rPr>
        <w:t xml:space="preserve"> Правительства Сахалинской области от 31 марта 2023 г. № 144</w:t>
      </w:r>
      <w:r>
        <w:rPr>
          <w:rFonts w:ascii="Times New Roman" w:hAnsi="Times New Roman" w:cs="Times New Roman"/>
          <w:sz w:val="28"/>
        </w:rPr>
        <w:t xml:space="preserve">. Согласно данному постановлению в состав сельской агломерации кроме Александровск-Сахалинского входит ещё 12 населенных пунктов, расположенных на прилегающих к Александровск-Сахалинскому территориях (далее – прилегающие населенные пункты, ПНП). </w:t>
      </w:r>
    </w:p>
    <w:p w14:paraId="077EA064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</w:t>
      </w:r>
      <w:r w:rsidRPr="00404524">
        <w:rPr>
          <w:rFonts w:ascii="Times New Roman" w:hAnsi="Times New Roman" w:cs="Times New Roman"/>
          <w:sz w:val="28"/>
        </w:rPr>
        <w:t xml:space="preserve">ерритория </w:t>
      </w:r>
      <w:r>
        <w:rPr>
          <w:rFonts w:ascii="Times New Roman" w:hAnsi="Times New Roman" w:cs="Times New Roman"/>
          <w:sz w:val="28"/>
        </w:rPr>
        <w:t xml:space="preserve">Александровск-Сахалинской сельской агломерации </w:t>
      </w:r>
      <w:r w:rsidRPr="00404524">
        <w:rPr>
          <w:rFonts w:ascii="Times New Roman" w:hAnsi="Times New Roman" w:cs="Times New Roman"/>
          <w:sz w:val="28"/>
        </w:rPr>
        <w:t xml:space="preserve">совпадает с территорией </w:t>
      </w:r>
      <w:r>
        <w:rPr>
          <w:rFonts w:ascii="Times New Roman" w:hAnsi="Times New Roman" w:cs="Times New Roman"/>
          <w:sz w:val="28"/>
        </w:rPr>
        <w:t>городского округа «Александровск-Сахалинский район» Сахалинской</w:t>
      </w:r>
      <w:r w:rsidRPr="00AF046D">
        <w:rPr>
          <w:rFonts w:ascii="Times New Roman" w:hAnsi="Times New Roman" w:cs="Times New Roman"/>
          <w:sz w:val="28"/>
        </w:rPr>
        <w:t xml:space="preserve"> области</w:t>
      </w:r>
      <w:r w:rsidRPr="00404524">
        <w:rPr>
          <w:rFonts w:ascii="Times New Roman" w:hAnsi="Times New Roman" w:cs="Times New Roman"/>
          <w:sz w:val="28"/>
        </w:rPr>
        <w:t xml:space="preserve">. ОНП </w:t>
      </w:r>
      <w:r>
        <w:rPr>
          <w:rFonts w:ascii="Times New Roman" w:hAnsi="Times New Roman" w:cs="Times New Roman"/>
          <w:sz w:val="28"/>
        </w:rPr>
        <w:t xml:space="preserve">Александровск-Сахалинский </w:t>
      </w:r>
      <w:r w:rsidRPr="00404524">
        <w:rPr>
          <w:rFonts w:ascii="Times New Roman" w:hAnsi="Times New Roman" w:cs="Times New Roman"/>
          <w:sz w:val="28"/>
        </w:rPr>
        <w:t>одновременно является административным центром указанного муниципального образования.</w:t>
      </w:r>
      <w:r>
        <w:rPr>
          <w:rFonts w:ascii="Times New Roman" w:hAnsi="Times New Roman" w:cs="Times New Roman"/>
          <w:sz w:val="28"/>
        </w:rPr>
        <w:t xml:space="preserve"> </w:t>
      </w:r>
    </w:p>
    <w:p w14:paraId="1FDBC71D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Александровск-Сахалинский был определен в качестве ОНП, как наиболее экономически и </w:t>
      </w:r>
      <w:proofErr w:type="spellStart"/>
      <w:r>
        <w:rPr>
          <w:rFonts w:ascii="Times New Roman" w:hAnsi="Times New Roman" w:cs="Times New Roman"/>
          <w:sz w:val="28"/>
        </w:rPr>
        <w:t>инфраструктурно</w:t>
      </w:r>
      <w:proofErr w:type="spellEnd"/>
      <w:r>
        <w:rPr>
          <w:rFonts w:ascii="Times New Roman" w:hAnsi="Times New Roman" w:cs="Times New Roman"/>
          <w:sz w:val="28"/>
        </w:rPr>
        <w:t xml:space="preserve"> развитый населенный пункт. </w:t>
      </w:r>
    </w:p>
    <w:p w14:paraId="4D727282" w14:textId="77777777" w:rsidR="00C152D8" w:rsidRPr="00CE49FC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Общая площадь территории Александровск-Сахалинской сельской агломерации составляет 4777,4 кв. километров, плотность населения – 2,1 чел/кв. километр.</w:t>
      </w:r>
    </w:p>
    <w:p w14:paraId="3A9FD04D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2006E31B" w14:textId="77777777" w:rsidR="00C152D8" w:rsidRPr="008D5059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b/>
          <w:sz w:val="28"/>
        </w:rPr>
      </w:pPr>
      <w:r w:rsidRPr="008D5059">
        <w:rPr>
          <w:rFonts w:ascii="Times New Roman" w:hAnsi="Times New Roman" w:cs="Times New Roman"/>
          <w:b/>
          <w:sz w:val="28"/>
        </w:rPr>
        <w:t>2. Демография</w:t>
      </w:r>
    </w:p>
    <w:p w14:paraId="43434113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6244D93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состоянию на 01.01.2024 общая численность населения Александровск-Сахалинской сельской агломерации составляет 9868 человек, из них 8679 человек, или </w:t>
      </w:r>
      <w:r>
        <w:rPr>
          <w:rFonts w:ascii="Times New Roman" w:hAnsi="Times New Roman" w:cs="Times New Roman"/>
          <w:sz w:val="28"/>
          <w:szCs w:val="28"/>
        </w:rPr>
        <w:t xml:space="preserve">88 </w:t>
      </w:r>
      <w:r>
        <w:rPr>
          <w:rFonts w:ascii="Times New Roman" w:hAnsi="Times New Roman" w:cs="Times New Roman"/>
          <w:sz w:val="28"/>
        </w:rPr>
        <w:t xml:space="preserve">% от общей численности – проживают на территории ОНП Александровск-Сахалинский и 1189 человек, или 12 % от общей численности – на территории ПНП. </w:t>
      </w:r>
    </w:p>
    <w:p w14:paraId="39C0A172" w14:textId="2BBF06EE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r w:rsidR="0094633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</w:rPr>
        <w:t xml:space="preserve"> ПНП численность жителей не превышает 10 человек; в </w:t>
      </w:r>
      <w:r w:rsidR="0094633C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</w:rPr>
        <w:t xml:space="preserve">ПНП численность жителей составляет от 11 до 100 человек; в </w:t>
      </w:r>
      <w:r w:rsidR="0094633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</w:rPr>
        <w:t xml:space="preserve"> ПНП – от 101 до 500 человек.  </w:t>
      </w:r>
    </w:p>
    <w:p w14:paraId="2DFE703A" w14:textId="5E6E2139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В возрастной структуре населения сельской </w:t>
      </w:r>
      <w:r w:rsidR="0094633C">
        <w:rPr>
          <w:rFonts w:ascii="Times New Roman" w:hAnsi="Times New Roman" w:cs="Times New Roman"/>
          <w:sz w:val="28"/>
        </w:rPr>
        <w:t>агломерации по</w:t>
      </w:r>
      <w:r>
        <w:rPr>
          <w:rFonts w:ascii="Times New Roman" w:hAnsi="Times New Roman" w:cs="Times New Roman"/>
          <w:sz w:val="28"/>
        </w:rPr>
        <w:t xml:space="preserve"> состоянию на </w:t>
      </w:r>
      <w:r w:rsidR="0094633C">
        <w:rPr>
          <w:rFonts w:ascii="Times New Roman" w:hAnsi="Times New Roman" w:cs="Times New Roman"/>
          <w:sz w:val="28"/>
        </w:rPr>
        <w:t>01.01.2024 г.</w:t>
      </w:r>
      <w:r>
        <w:rPr>
          <w:rFonts w:ascii="Times New Roman" w:hAnsi="Times New Roman" w:cs="Times New Roman"/>
          <w:sz w:val="28"/>
        </w:rPr>
        <w:t>:</w:t>
      </w:r>
    </w:p>
    <w:p w14:paraId="1524246F" w14:textId="0124D83D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граждан моложе трудоспособного возраста - </w:t>
      </w:r>
      <w:r w:rsidR="0094633C">
        <w:rPr>
          <w:rFonts w:ascii="Times New Roman" w:hAnsi="Times New Roman" w:cs="Times New Roman"/>
          <w:sz w:val="28"/>
          <w:szCs w:val="28"/>
        </w:rPr>
        <w:t>1573</w:t>
      </w:r>
      <w:r>
        <w:rPr>
          <w:rFonts w:ascii="Times New Roman" w:hAnsi="Times New Roman" w:cs="Times New Roman"/>
          <w:sz w:val="28"/>
        </w:rPr>
        <w:t xml:space="preserve"> человек, </w:t>
      </w:r>
      <w:r w:rsidR="0094633C">
        <w:rPr>
          <w:rFonts w:ascii="Times New Roman" w:hAnsi="Times New Roman" w:cs="Times New Roman"/>
          <w:sz w:val="28"/>
        </w:rPr>
        <w:t xml:space="preserve">или 16 </w:t>
      </w:r>
      <w:r>
        <w:rPr>
          <w:rFonts w:ascii="Times New Roman" w:hAnsi="Times New Roman" w:cs="Times New Roman"/>
          <w:sz w:val="28"/>
        </w:rPr>
        <w:t>% от общей численности населения;</w:t>
      </w:r>
    </w:p>
    <w:p w14:paraId="2696751E" w14:textId="32A2159C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граждан трудоспособного возраста - </w:t>
      </w:r>
      <w:r w:rsidR="0094633C">
        <w:rPr>
          <w:rFonts w:ascii="Times New Roman" w:hAnsi="Times New Roman" w:cs="Times New Roman"/>
          <w:sz w:val="28"/>
          <w:szCs w:val="28"/>
        </w:rPr>
        <w:t>5309</w:t>
      </w:r>
      <w:r>
        <w:rPr>
          <w:rFonts w:ascii="Times New Roman" w:hAnsi="Times New Roman" w:cs="Times New Roman"/>
          <w:sz w:val="28"/>
        </w:rPr>
        <w:t xml:space="preserve"> человек, или </w:t>
      </w:r>
      <w:r w:rsidR="0094633C">
        <w:rPr>
          <w:rFonts w:ascii="Times New Roman" w:hAnsi="Times New Roman" w:cs="Times New Roman"/>
          <w:sz w:val="28"/>
        </w:rPr>
        <w:t xml:space="preserve">54 </w:t>
      </w:r>
      <w:r>
        <w:rPr>
          <w:rFonts w:ascii="Times New Roman" w:hAnsi="Times New Roman" w:cs="Times New Roman"/>
          <w:sz w:val="28"/>
        </w:rPr>
        <w:t>% от общей численности населения;</w:t>
      </w:r>
    </w:p>
    <w:p w14:paraId="7517BB9D" w14:textId="2423F43C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граждан старше трудоспособного возраста - </w:t>
      </w:r>
      <w:r w:rsidR="0094633C">
        <w:rPr>
          <w:rFonts w:ascii="Times New Roman" w:hAnsi="Times New Roman" w:cs="Times New Roman"/>
          <w:sz w:val="28"/>
        </w:rPr>
        <w:t>2950</w:t>
      </w:r>
      <w:r>
        <w:rPr>
          <w:rFonts w:ascii="Times New Roman" w:hAnsi="Times New Roman" w:cs="Times New Roman"/>
          <w:sz w:val="28"/>
        </w:rPr>
        <w:t xml:space="preserve"> человек, или</w:t>
      </w:r>
      <w:r w:rsidR="0094633C">
        <w:rPr>
          <w:rFonts w:ascii="Times New Roman" w:hAnsi="Times New Roman" w:cs="Times New Roman"/>
          <w:sz w:val="28"/>
        </w:rPr>
        <w:t xml:space="preserve"> 30 </w:t>
      </w:r>
      <w:r>
        <w:rPr>
          <w:rFonts w:ascii="Times New Roman" w:hAnsi="Times New Roman" w:cs="Times New Roman"/>
          <w:sz w:val="28"/>
        </w:rPr>
        <w:t xml:space="preserve">% от общей численности населения. </w:t>
      </w:r>
    </w:p>
    <w:p w14:paraId="2A856D53" w14:textId="3006A7AE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сравнении со статистическими данными на </w:t>
      </w:r>
      <w:r w:rsidRPr="00496181">
        <w:rPr>
          <w:rFonts w:ascii="Times New Roman" w:hAnsi="Times New Roman" w:cs="Times New Roman"/>
          <w:sz w:val="28"/>
          <w:szCs w:val="28"/>
        </w:rPr>
        <w:t>1 января 2018 г.</w:t>
      </w:r>
      <w:r>
        <w:rPr>
          <w:rFonts w:ascii="Times New Roman" w:hAnsi="Times New Roman" w:cs="Times New Roman"/>
          <w:sz w:val="28"/>
        </w:rPr>
        <w:t xml:space="preserve"> общая численность населения</w:t>
      </w:r>
      <w:r w:rsidR="00AF7011" w:rsidRPr="00AF7011">
        <w:rPr>
          <w:rFonts w:ascii="Times New Roman" w:hAnsi="Times New Roman" w:cs="Times New Roman"/>
          <w:sz w:val="28"/>
        </w:rPr>
        <w:t xml:space="preserve"> </w:t>
      </w:r>
      <w:r w:rsidR="00AF7011">
        <w:rPr>
          <w:rFonts w:ascii="Times New Roman" w:hAnsi="Times New Roman" w:cs="Times New Roman"/>
          <w:sz w:val="28"/>
        </w:rPr>
        <w:t>Александровск-Сахалинской</w:t>
      </w:r>
      <w:r>
        <w:rPr>
          <w:rFonts w:ascii="Times New Roman" w:hAnsi="Times New Roman" w:cs="Times New Roman"/>
          <w:sz w:val="28"/>
        </w:rPr>
        <w:t xml:space="preserve"> сельской агломерации</w:t>
      </w:r>
      <w:r w:rsidR="00AF7011">
        <w:rPr>
          <w:rFonts w:ascii="Times New Roman" w:hAnsi="Times New Roman" w:cs="Times New Roman"/>
          <w:sz w:val="28"/>
        </w:rPr>
        <w:t xml:space="preserve"> </w:t>
      </w:r>
      <w:r w:rsidRPr="00AF7011">
        <w:rPr>
          <w:rFonts w:ascii="Times New Roman" w:hAnsi="Times New Roman" w:cs="Times New Roman"/>
          <w:sz w:val="28"/>
        </w:rPr>
        <w:t>сократилась</w:t>
      </w:r>
      <w:r w:rsidRPr="00AF7011">
        <w:rPr>
          <w:rFonts w:ascii="Times New Roman" w:hAnsi="Times New Roman" w:cs="Times New Roman"/>
          <w:sz w:val="24"/>
          <w:szCs w:val="24"/>
        </w:rPr>
        <w:t xml:space="preserve"> </w:t>
      </w:r>
      <w:r w:rsidRPr="00AF7011">
        <w:rPr>
          <w:rFonts w:ascii="Times New Roman" w:hAnsi="Times New Roman" w:cs="Times New Roman"/>
          <w:sz w:val="28"/>
        </w:rPr>
        <w:t xml:space="preserve">на </w:t>
      </w:r>
      <w:r w:rsidR="00AF7011" w:rsidRPr="00AF7011">
        <w:rPr>
          <w:rFonts w:ascii="Times New Roman" w:hAnsi="Times New Roman" w:cs="Times New Roman"/>
          <w:sz w:val="28"/>
        </w:rPr>
        <w:t xml:space="preserve">1275 </w:t>
      </w:r>
      <w:r w:rsidRPr="00AF7011">
        <w:rPr>
          <w:rFonts w:ascii="Times New Roman" w:hAnsi="Times New Roman" w:cs="Times New Roman"/>
          <w:sz w:val="28"/>
        </w:rPr>
        <w:t>человек, или</w:t>
      </w:r>
      <w:r w:rsidR="00AF7011" w:rsidRPr="00AF7011">
        <w:rPr>
          <w:rFonts w:ascii="Times New Roman" w:hAnsi="Times New Roman" w:cs="Times New Roman"/>
          <w:sz w:val="28"/>
        </w:rPr>
        <w:t xml:space="preserve"> 11,4 </w:t>
      </w:r>
      <w:r w:rsidRPr="00AF7011">
        <w:rPr>
          <w:rFonts w:ascii="Times New Roman" w:hAnsi="Times New Roman" w:cs="Times New Roman"/>
          <w:sz w:val="28"/>
        </w:rPr>
        <w:t>%. Сокращение</w:t>
      </w:r>
      <w:r w:rsidR="00AF7011" w:rsidRPr="00AF7011">
        <w:rPr>
          <w:rFonts w:ascii="Times New Roman" w:hAnsi="Times New Roman" w:cs="Times New Roman"/>
          <w:sz w:val="28"/>
        </w:rPr>
        <w:t xml:space="preserve"> </w:t>
      </w:r>
      <w:r w:rsidRPr="00AF7011">
        <w:rPr>
          <w:rFonts w:ascii="Times New Roman" w:hAnsi="Times New Roman" w:cs="Times New Roman"/>
          <w:sz w:val="28"/>
        </w:rPr>
        <w:t xml:space="preserve">численности жителей в </w:t>
      </w:r>
      <w:r w:rsidR="00AF7011" w:rsidRPr="00AF7011">
        <w:rPr>
          <w:rFonts w:ascii="Times New Roman" w:hAnsi="Times New Roman" w:cs="Times New Roman"/>
          <w:sz w:val="28"/>
        </w:rPr>
        <w:t xml:space="preserve">г. Александровск-Сахалинский </w:t>
      </w:r>
      <w:r w:rsidRPr="00AF7011">
        <w:rPr>
          <w:rFonts w:ascii="Times New Roman" w:hAnsi="Times New Roman" w:cs="Times New Roman"/>
          <w:sz w:val="28"/>
        </w:rPr>
        <w:t xml:space="preserve">составило </w:t>
      </w:r>
      <w:r w:rsidR="00AF7011" w:rsidRPr="00AF7011">
        <w:rPr>
          <w:rFonts w:ascii="Times New Roman" w:hAnsi="Times New Roman" w:cs="Times New Roman"/>
          <w:sz w:val="28"/>
        </w:rPr>
        <w:t>825</w:t>
      </w:r>
      <w:r w:rsidRPr="00AF7011">
        <w:rPr>
          <w:rFonts w:ascii="Times New Roman" w:hAnsi="Times New Roman" w:cs="Times New Roman"/>
          <w:sz w:val="28"/>
        </w:rPr>
        <w:t xml:space="preserve"> человек, или </w:t>
      </w:r>
      <w:r w:rsidR="00AF7011" w:rsidRPr="00AF7011">
        <w:rPr>
          <w:rFonts w:ascii="Times New Roman" w:hAnsi="Times New Roman" w:cs="Times New Roman"/>
          <w:sz w:val="28"/>
          <w:szCs w:val="28"/>
        </w:rPr>
        <w:t xml:space="preserve">8,7 </w:t>
      </w:r>
      <w:r w:rsidRPr="00AF7011">
        <w:rPr>
          <w:rFonts w:ascii="Times New Roman" w:hAnsi="Times New Roman" w:cs="Times New Roman"/>
          <w:sz w:val="28"/>
        </w:rPr>
        <w:t xml:space="preserve">% от уровня 2018 года, в ПНП сокращение численности </w:t>
      </w:r>
      <w:r>
        <w:rPr>
          <w:rFonts w:ascii="Times New Roman" w:hAnsi="Times New Roman" w:cs="Times New Roman"/>
          <w:sz w:val="28"/>
        </w:rPr>
        <w:t xml:space="preserve">населения составило </w:t>
      </w:r>
      <w:r w:rsidR="00AF7011">
        <w:rPr>
          <w:rFonts w:ascii="Times New Roman" w:hAnsi="Times New Roman" w:cs="Times New Roman"/>
          <w:sz w:val="28"/>
        </w:rPr>
        <w:t xml:space="preserve">450 </w:t>
      </w:r>
      <w:r>
        <w:rPr>
          <w:rFonts w:ascii="Times New Roman" w:hAnsi="Times New Roman" w:cs="Times New Roman"/>
          <w:sz w:val="28"/>
        </w:rPr>
        <w:t xml:space="preserve">человек, или </w:t>
      </w:r>
      <w:r w:rsidR="00AF7011">
        <w:rPr>
          <w:rFonts w:ascii="Times New Roman" w:hAnsi="Times New Roman" w:cs="Times New Roman"/>
          <w:sz w:val="28"/>
        </w:rPr>
        <w:t xml:space="preserve">27,5 </w:t>
      </w:r>
      <w:r>
        <w:rPr>
          <w:rFonts w:ascii="Times New Roman" w:hAnsi="Times New Roman" w:cs="Times New Roman"/>
          <w:sz w:val="28"/>
        </w:rPr>
        <w:t>% от уровня 2018 года.</w:t>
      </w:r>
    </w:p>
    <w:p w14:paraId="70AC1D9C" w14:textId="0105BAEB" w:rsidR="00C152D8" w:rsidRPr="008D01F7" w:rsidRDefault="00AF7011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C152D8">
        <w:rPr>
          <w:rFonts w:ascii="Times New Roman" w:hAnsi="Times New Roman" w:cs="Times New Roman"/>
          <w:sz w:val="28"/>
        </w:rPr>
        <w:t xml:space="preserve">жидается, что к </w:t>
      </w:r>
      <w:r>
        <w:rPr>
          <w:rFonts w:ascii="Times New Roman" w:hAnsi="Times New Roman" w:cs="Times New Roman"/>
          <w:sz w:val="28"/>
        </w:rPr>
        <w:t>2031</w:t>
      </w:r>
      <w:r w:rsidR="00C152D8">
        <w:rPr>
          <w:rFonts w:ascii="Times New Roman" w:hAnsi="Times New Roman" w:cs="Times New Roman"/>
          <w:sz w:val="28"/>
        </w:rPr>
        <w:t xml:space="preserve"> году общая численность населения </w:t>
      </w:r>
      <w:r>
        <w:rPr>
          <w:rFonts w:ascii="Times New Roman" w:hAnsi="Times New Roman" w:cs="Times New Roman"/>
          <w:sz w:val="28"/>
        </w:rPr>
        <w:t xml:space="preserve">Александровск-Сахалинской </w:t>
      </w:r>
      <w:r w:rsidR="00C152D8">
        <w:rPr>
          <w:rFonts w:ascii="Times New Roman" w:hAnsi="Times New Roman" w:cs="Times New Roman"/>
          <w:sz w:val="28"/>
        </w:rPr>
        <w:t xml:space="preserve">сельской агломерации будет составлять </w:t>
      </w:r>
      <w:r w:rsidR="00A36A0C">
        <w:rPr>
          <w:rFonts w:ascii="Times New Roman" w:hAnsi="Times New Roman" w:cs="Times New Roman"/>
          <w:sz w:val="28"/>
        </w:rPr>
        <w:t>8377</w:t>
      </w:r>
      <w:r w:rsidR="00C152D8">
        <w:rPr>
          <w:rFonts w:ascii="Times New Roman" w:hAnsi="Times New Roman" w:cs="Times New Roman"/>
          <w:sz w:val="28"/>
        </w:rPr>
        <w:t xml:space="preserve"> человек, в том числе: общая численность жителей </w:t>
      </w:r>
      <w:r w:rsidR="00A36A0C" w:rsidRPr="00AF7011">
        <w:rPr>
          <w:rFonts w:ascii="Times New Roman" w:hAnsi="Times New Roman" w:cs="Times New Roman"/>
          <w:sz w:val="28"/>
        </w:rPr>
        <w:t xml:space="preserve">г. Александровск-Сахалинский </w:t>
      </w:r>
      <w:r w:rsidR="00C152D8">
        <w:rPr>
          <w:rFonts w:ascii="Times New Roman" w:hAnsi="Times New Roman" w:cs="Times New Roman"/>
          <w:sz w:val="28"/>
        </w:rPr>
        <w:t xml:space="preserve">может составить </w:t>
      </w:r>
      <w:r w:rsidR="00A36A0C">
        <w:rPr>
          <w:rFonts w:ascii="Times New Roman" w:hAnsi="Times New Roman" w:cs="Times New Roman"/>
          <w:sz w:val="28"/>
        </w:rPr>
        <w:t>7864</w:t>
      </w:r>
      <w:r w:rsidR="00C152D8">
        <w:rPr>
          <w:rFonts w:ascii="Times New Roman" w:hAnsi="Times New Roman" w:cs="Times New Roman"/>
          <w:sz w:val="28"/>
        </w:rPr>
        <w:t xml:space="preserve"> человек. На территории прилегающих населенных пунктов будут проживать порядка </w:t>
      </w:r>
      <w:r w:rsidR="00A36A0C">
        <w:rPr>
          <w:rFonts w:ascii="Times New Roman" w:hAnsi="Times New Roman" w:cs="Times New Roman"/>
          <w:sz w:val="28"/>
          <w:szCs w:val="28"/>
        </w:rPr>
        <w:t>513</w:t>
      </w:r>
      <w:r w:rsidR="00C152D8">
        <w:rPr>
          <w:rFonts w:ascii="Times New Roman" w:hAnsi="Times New Roman" w:cs="Times New Roman"/>
          <w:sz w:val="28"/>
        </w:rPr>
        <w:t xml:space="preserve"> человек. </w:t>
      </w:r>
    </w:p>
    <w:p w14:paraId="15F8D1D3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059651B7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C98696" w14:textId="77777777" w:rsidR="00C152D8" w:rsidRPr="008D5059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059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Инфраструктура</w:t>
      </w:r>
    </w:p>
    <w:p w14:paraId="383D0FAB" w14:textId="77777777" w:rsidR="00C152D8" w:rsidRDefault="00C152D8" w:rsidP="00C152D8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8EF19C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96F17">
        <w:rPr>
          <w:rFonts w:ascii="Times New Roman" w:hAnsi="Times New Roman" w:cs="Times New Roman"/>
          <w:b/>
          <w:i/>
          <w:sz w:val="28"/>
          <w:szCs w:val="28"/>
        </w:rPr>
        <w:t xml:space="preserve">3.1. </w:t>
      </w:r>
      <w:r w:rsidRPr="004B3960">
        <w:rPr>
          <w:rFonts w:ascii="Times New Roman" w:hAnsi="Times New Roman" w:cs="Times New Roman"/>
          <w:b/>
          <w:i/>
          <w:sz w:val="28"/>
          <w:szCs w:val="28"/>
        </w:rPr>
        <w:t>Инфраструктура образования</w:t>
      </w:r>
    </w:p>
    <w:p w14:paraId="1BD7A306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A95DD3E" w14:textId="77777777" w:rsidR="00C152D8" w:rsidRPr="00E7017C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</w:t>
      </w:r>
      <w:r w:rsidRPr="00E7017C">
        <w:rPr>
          <w:rFonts w:ascii="Times New Roman" w:hAnsi="Times New Roman" w:cs="Times New Roman"/>
          <w:sz w:val="28"/>
          <w:szCs w:val="28"/>
          <w:u w:val="single"/>
        </w:rPr>
        <w:t>ошкольно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E7017C">
        <w:rPr>
          <w:rFonts w:ascii="Times New Roman" w:hAnsi="Times New Roman" w:cs="Times New Roman"/>
          <w:sz w:val="28"/>
          <w:szCs w:val="28"/>
          <w:u w:val="single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</w:p>
    <w:p w14:paraId="225578FA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0EE669" w14:textId="7CA11050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852FE8">
        <w:rPr>
          <w:rFonts w:ascii="Times New Roman" w:hAnsi="Times New Roman" w:cs="Times New Roman"/>
          <w:sz w:val="28"/>
          <w:szCs w:val="28"/>
        </w:rPr>
        <w:t>01.01.2024 г.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852FE8">
        <w:rPr>
          <w:rFonts w:ascii="Times New Roman" w:hAnsi="Times New Roman" w:cs="Times New Roman"/>
          <w:sz w:val="28"/>
        </w:rPr>
        <w:t xml:space="preserve">Александровск-Сахалинской </w:t>
      </w:r>
      <w:r>
        <w:rPr>
          <w:rFonts w:ascii="Times New Roman" w:hAnsi="Times New Roman" w:cs="Times New Roman"/>
          <w:sz w:val="28"/>
          <w:szCs w:val="28"/>
        </w:rPr>
        <w:t xml:space="preserve">сельской агломерации проживало </w:t>
      </w:r>
      <w:r w:rsidR="00852FE8">
        <w:rPr>
          <w:rFonts w:ascii="Times New Roman" w:hAnsi="Times New Roman" w:cs="Times New Roman"/>
          <w:sz w:val="28"/>
          <w:szCs w:val="28"/>
        </w:rPr>
        <w:t>566</w:t>
      </w:r>
      <w:r>
        <w:rPr>
          <w:rFonts w:ascii="Times New Roman" w:hAnsi="Times New Roman" w:cs="Times New Roman"/>
          <w:sz w:val="28"/>
          <w:szCs w:val="28"/>
        </w:rPr>
        <w:t xml:space="preserve"> детей в возрасте от 1 до 6 лет. </w:t>
      </w:r>
    </w:p>
    <w:p w14:paraId="0AAA30F3" w14:textId="354A49E8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852FE8">
        <w:rPr>
          <w:rFonts w:ascii="Times New Roman" w:hAnsi="Times New Roman" w:cs="Times New Roman"/>
          <w:sz w:val="28"/>
          <w:szCs w:val="28"/>
        </w:rPr>
        <w:t>01.01.2024 г.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852FE8">
        <w:rPr>
          <w:rFonts w:ascii="Times New Roman" w:hAnsi="Times New Roman" w:cs="Times New Roman"/>
          <w:sz w:val="28"/>
        </w:rPr>
        <w:t xml:space="preserve">Александровск-Сахалинской </w:t>
      </w:r>
      <w:r w:rsidR="00852FE8">
        <w:rPr>
          <w:rFonts w:ascii="Times New Roman" w:hAnsi="Times New Roman" w:cs="Times New Roman"/>
          <w:sz w:val="28"/>
          <w:szCs w:val="28"/>
        </w:rPr>
        <w:t>сельской</w:t>
      </w:r>
      <w:r>
        <w:rPr>
          <w:rFonts w:ascii="Times New Roman" w:hAnsi="Times New Roman" w:cs="Times New Roman"/>
          <w:sz w:val="28"/>
          <w:szCs w:val="28"/>
        </w:rPr>
        <w:t xml:space="preserve"> агломерации функционируют </w:t>
      </w:r>
      <w:r w:rsidR="00852FE8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дошкольных образовательных организаций</w:t>
      </w:r>
      <w:r w:rsidR="00852FE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которые являются муниципальными бюджетными дошкольными образовательными учреждениями, и</w:t>
      </w:r>
      <w:r w:rsidR="00852FE8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дошкольных отделений в составе муниципальных бюджетных общеобразовательных учреждений (далее вместе – ДОУ). </w:t>
      </w:r>
    </w:p>
    <w:p w14:paraId="3E2495D9" w14:textId="7C2F6163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ДОУ осуществляют свою деятельность в </w:t>
      </w:r>
      <w:r w:rsidR="00852FE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зданиях, расположенных в </w:t>
      </w:r>
      <w:r w:rsidR="00852FE8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населенных пунктах, в том числе в ОНП функционируют </w:t>
      </w:r>
      <w:r w:rsidR="00852F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ДОУ в </w:t>
      </w:r>
      <w:r w:rsidR="00852FE8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зданиях, в ПНП – в совокупности </w:t>
      </w:r>
      <w:r w:rsidR="00852FE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ДОУ </w:t>
      </w:r>
      <w:r w:rsidR="00852FE8">
        <w:rPr>
          <w:rFonts w:ascii="Times New Roman" w:hAnsi="Times New Roman" w:cs="Times New Roman"/>
          <w:sz w:val="28"/>
          <w:szCs w:val="28"/>
        </w:rPr>
        <w:t>в 2</w:t>
      </w:r>
      <w:r>
        <w:rPr>
          <w:rFonts w:ascii="Times New Roman" w:hAnsi="Times New Roman" w:cs="Times New Roman"/>
          <w:sz w:val="28"/>
          <w:szCs w:val="28"/>
        </w:rPr>
        <w:t xml:space="preserve"> зданиях.</w:t>
      </w:r>
    </w:p>
    <w:p w14:paraId="1C9568D2" w14:textId="7AB34AD3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проектная мощность всех ДОУ составляет </w:t>
      </w:r>
      <w:r w:rsidR="00852FE8">
        <w:rPr>
          <w:rFonts w:ascii="Times New Roman" w:hAnsi="Times New Roman" w:cs="Times New Roman"/>
          <w:sz w:val="28"/>
          <w:szCs w:val="28"/>
        </w:rPr>
        <w:t>560</w:t>
      </w:r>
      <w:r>
        <w:rPr>
          <w:rFonts w:ascii="Times New Roman" w:hAnsi="Times New Roman" w:cs="Times New Roman"/>
          <w:sz w:val="28"/>
          <w:szCs w:val="28"/>
        </w:rPr>
        <w:t xml:space="preserve"> мест, в том числе в ОНП – </w:t>
      </w:r>
      <w:r w:rsidR="00852FE8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мест. Фактическая мощность всех ДОУ на </w:t>
      </w:r>
      <w:r w:rsidR="00C35C7B">
        <w:rPr>
          <w:rFonts w:ascii="Times New Roman" w:hAnsi="Times New Roman" w:cs="Times New Roman"/>
          <w:sz w:val="28"/>
          <w:szCs w:val="28"/>
        </w:rPr>
        <w:t>2023г. г</w:t>
      </w:r>
      <w:r>
        <w:rPr>
          <w:rFonts w:ascii="Times New Roman" w:hAnsi="Times New Roman" w:cs="Times New Roman"/>
          <w:sz w:val="28"/>
          <w:szCs w:val="28"/>
        </w:rPr>
        <w:t xml:space="preserve">од составляла </w:t>
      </w:r>
      <w:r w:rsidR="00C35C7B">
        <w:rPr>
          <w:rFonts w:ascii="Times New Roman" w:hAnsi="Times New Roman" w:cs="Times New Roman"/>
          <w:sz w:val="28"/>
          <w:szCs w:val="28"/>
        </w:rPr>
        <w:t xml:space="preserve">560 </w:t>
      </w:r>
      <w:r>
        <w:rPr>
          <w:rFonts w:ascii="Times New Roman" w:hAnsi="Times New Roman" w:cs="Times New Roman"/>
          <w:sz w:val="28"/>
          <w:szCs w:val="28"/>
        </w:rPr>
        <w:t xml:space="preserve">мест, в том числе в ОНП – </w:t>
      </w:r>
      <w:r w:rsidR="00C35C7B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мест.</w:t>
      </w:r>
    </w:p>
    <w:p w14:paraId="2AE3029A" w14:textId="105970C9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C35C7B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году все ДОУ посещало </w:t>
      </w:r>
      <w:r w:rsidR="00C35C7B">
        <w:rPr>
          <w:rFonts w:ascii="Times New Roman" w:hAnsi="Times New Roman" w:cs="Times New Roman"/>
          <w:sz w:val="28"/>
          <w:szCs w:val="28"/>
        </w:rPr>
        <w:t xml:space="preserve">431 </w:t>
      </w:r>
      <w:r>
        <w:rPr>
          <w:rFonts w:ascii="Times New Roman" w:hAnsi="Times New Roman" w:cs="Times New Roman"/>
          <w:sz w:val="28"/>
          <w:szCs w:val="28"/>
        </w:rPr>
        <w:t xml:space="preserve">детей, или </w:t>
      </w:r>
      <w:r w:rsidR="00C35C7B">
        <w:rPr>
          <w:rFonts w:ascii="Times New Roman" w:hAnsi="Times New Roman" w:cs="Times New Roman"/>
          <w:sz w:val="28"/>
          <w:szCs w:val="28"/>
        </w:rPr>
        <w:t xml:space="preserve">76 </w:t>
      </w:r>
      <w:r>
        <w:rPr>
          <w:rFonts w:ascii="Times New Roman" w:hAnsi="Times New Roman" w:cs="Times New Roman"/>
          <w:sz w:val="28"/>
          <w:szCs w:val="28"/>
        </w:rPr>
        <w:t xml:space="preserve">% от общей численности детей соответствующей возрастной группы. Все дети, нуждавшиеся в местах на </w:t>
      </w:r>
      <w:r w:rsidR="00C35C7B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год, были обеспечены местами в ДОУ. Численность детей, посещавших в </w:t>
      </w:r>
      <w:r w:rsidR="00C35C7B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 xml:space="preserve">году ДОУ, функционирующие в ОНП, составляла – </w:t>
      </w:r>
      <w:r w:rsidR="00C35C7B">
        <w:rPr>
          <w:rFonts w:ascii="Times New Roman" w:hAnsi="Times New Roman" w:cs="Times New Roman"/>
          <w:sz w:val="28"/>
          <w:szCs w:val="28"/>
        </w:rPr>
        <w:t>400</w:t>
      </w:r>
      <w:r>
        <w:rPr>
          <w:rFonts w:ascii="Times New Roman" w:hAnsi="Times New Roman" w:cs="Times New Roman"/>
          <w:sz w:val="28"/>
          <w:szCs w:val="28"/>
        </w:rPr>
        <w:t xml:space="preserve"> детей. </w:t>
      </w:r>
    </w:p>
    <w:p w14:paraId="61E79E44" w14:textId="58EDC486" w:rsidR="00C152D8" w:rsidRPr="00D924B3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сравнении с проектной </w:t>
      </w:r>
      <w:r w:rsidRPr="00D924B3">
        <w:rPr>
          <w:rFonts w:ascii="Times New Roman" w:hAnsi="Times New Roman" w:cs="Times New Roman"/>
          <w:sz w:val="28"/>
          <w:szCs w:val="28"/>
        </w:rPr>
        <w:t xml:space="preserve">мощностью ДОУ в </w:t>
      </w:r>
      <w:r w:rsidR="00C35C7B" w:rsidRPr="00D924B3">
        <w:rPr>
          <w:rFonts w:ascii="Times New Roman" w:hAnsi="Times New Roman" w:cs="Times New Roman"/>
          <w:sz w:val="28"/>
          <w:szCs w:val="28"/>
        </w:rPr>
        <w:t xml:space="preserve">2023 </w:t>
      </w:r>
      <w:r w:rsidRPr="00D924B3">
        <w:rPr>
          <w:rFonts w:ascii="Times New Roman" w:hAnsi="Times New Roman" w:cs="Times New Roman"/>
          <w:sz w:val="28"/>
          <w:szCs w:val="28"/>
        </w:rPr>
        <w:t>году избыток мест в целом по сельской агломерации</w:t>
      </w:r>
      <w:r w:rsidR="00D924B3" w:rsidRPr="00D924B3">
        <w:rPr>
          <w:rFonts w:ascii="Times New Roman" w:hAnsi="Times New Roman" w:cs="Times New Roman"/>
          <w:sz w:val="28"/>
          <w:szCs w:val="28"/>
        </w:rPr>
        <w:t xml:space="preserve"> </w:t>
      </w:r>
      <w:r w:rsidRPr="00D924B3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D924B3" w:rsidRPr="00D924B3">
        <w:rPr>
          <w:rFonts w:ascii="Times New Roman" w:hAnsi="Times New Roman" w:cs="Times New Roman"/>
          <w:sz w:val="28"/>
          <w:szCs w:val="28"/>
        </w:rPr>
        <w:t>129</w:t>
      </w:r>
      <w:r w:rsidRPr="00D924B3">
        <w:rPr>
          <w:rFonts w:ascii="Times New Roman" w:hAnsi="Times New Roman" w:cs="Times New Roman"/>
          <w:sz w:val="28"/>
          <w:szCs w:val="28"/>
        </w:rPr>
        <w:t xml:space="preserve"> мест, в сравнении с фактической мощностью ДОУ наблюдался избыток</w:t>
      </w:r>
      <w:r w:rsidR="00D924B3" w:rsidRPr="00D924B3">
        <w:rPr>
          <w:rFonts w:ascii="Times New Roman" w:hAnsi="Times New Roman" w:cs="Times New Roman"/>
          <w:sz w:val="28"/>
          <w:szCs w:val="28"/>
        </w:rPr>
        <w:t xml:space="preserve"> 129</w:t>
      </w:r>
      <w:r w:rsidRPr="00D924B3">
        <w:rPr>
          <w:rFonts w:ascii="Times New Roman" w:hAnsi="Times New Roman" w:cs="Times New Roman"/>
          <w:sz w:val="28"/>
          <w:szCs w:val="28"/>
        </w:rPr>
        <w:t xml:space="preserve"> мест, в том числе:</w:t>
      </w:r>
    </w:p>
    <w:p w14:paraId="0DAF8C1F" w14:textId="100AD887" w:rsidR="00C152D8" w:rsidRPr="00D924B3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4B3">
        <w:rPr>
          <w:rFonts w:ascii="Times New Roman" w:hAnsi="Times New Roman" w:cs="Times New Roman"/>
          <w:sz w:val="28"/>
          <w:szCs w:val="28"/>
        </w:rPr>
        <w:t>в ОНП – избыток</w:t>
      </w:r>
      <w:r w:rsidR="00D924B3" w:rsidRPr="00D924B3">
        <w:rPr>
          <w:rFonts w:ascii="Times New Roman" w:hAnsi="Times New Roman" w:cs="Times New Roman"/>
          <w:sz w:val="28"/>
          <w:szCs w:val="28"/>
        </w:rPr>
        <w:t xml:space="preserve"> 100</w:t>
      </w:r>
      <w:r w:rsidRPr="00D924B3">
        <w:rPr>
          <w:rFonts w:ascii="Times New Roman" w:hAnsi="Times New Roman" w:cs="Times New Roman"/>
          <w:sz w:val="28"/>
          <w:szCs w:val="28"/>
        </w:rPr>
        <w:t xml:space="preserve"> мест (в сравнении с проектной мощностью ДОУ), избыток</w:t>
      </w:r>
      <w:r w:rsidR="00D924B3" w:rsidRPr="00D924B3">
        <w:rPr>
          <w:rFonts w:ascii="Times New Roman" w:hAnsi="Times New Roman" w:cs="Times New Roman"/>
          <w:sz w:val="28"/>
          <w:szCs w:val="28"/>
        </w:rPr>
        <w:t xml:space="preserve"> 100</w:t>
      </w:r>
      <w:r w:rsidRPr="00D924B3">
        <w:rPr>
          <w:rFonts w:ascii="Times New Roman" w:hAnsi="Times New Roman" w:cs="Times New Roman"/>
          <w:sz w:val="28"/>
          <w:szCs w:val="28"/>
        </w:rPr>
        <w:t xml:space="preserve"> мест (в сравнении с фактической мощностью ДОУ); </w:t>
      </w:r>
    </w:p>
    <w:p w14:paraId="229F2694" w14:textId="3F144863" w:rsidR="00C152D8" w:rsidRPr="00D924B3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4B3">
        <w:rPr>
          <w:rFonts w:ascii="Times New Roman" w:hAnsi="Times New Roman" w:cs="Times New Roman"/>
          <w:sz w:val="28"/>
          <w:szCs w:val="28"/>
        </w:rPr>
        <w:t xml:space="preserve">в ПНП – избыток </w:t>
      </w:r>
      <w:r w:rsidR="00D924B3" w:rsidRPr="00D924B3">
        <w:rPr>
          <w:rFonts w:ascii="Times New Roman" w:hAnsi="Times New Roman" w:cs="Times New Roman"/>
          <w:sz w:val="28"/>
          <w:szCs w:val="28"/>
        </w:rPr>
        <w:t>29</w:t>
      </w:r>
      <w:r w:rsidRPr="00D924B3">
        <w:rPr>
          <w:rFonts w:ascii="Times New Roman" w:hAnsi="Times New Roman" w:cs="Times New Roman"/>
          <w:sz w:val="28"/>
          <w:szCs w:val="28"/>
        </w:rPr>
        <w:t xml:space="preserve"> мест (в сравнении с проектной мощностью ДОУ), избыток </w:t>
      </w:r>
      <w:r w:rsidR="00D924B3" w:rsidRPr="00D924B3">
        <w:rPr>
          <w:rFonts w:ascii="Times New Roman" w:hAnsi="Times New Roman" w:cs="Times New Roman"/>
          <w:sz w:val="28"/>
          <w:szCs w:val="28"/>
        </w:rPr>
        <w:t>29</w:t>
      </w:r>
      <w:r w:rsidRPr="00D924B3">
        <w:rPr>
          <w:rFonts w:ascii="Times New Roman" w:hAnsi="Times New Roman" w:cs="Times New Roman"/>
          <w:sz w:val="28"/>
          <w:szCs w:val="28"/>
        </w:rPr>
        <w:t xml:space="preserve"> мест (в сравнении с фактической мощностью ДОУ).</w:t>
      </w:r>
    </w:p>
    <w:p w14:paraId="4E97C0C6" w14:textId="548C359B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Соблюдение максимального установленного норматива территориальной доступности ДОУ выполняется для воспитанников </w:t>
      </w:r>
      <w:r w:rsidR="00D924B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ПНП.</w:t>
      </w:r>
    </w:p>
    <w:p w14:paraId="48ECB4F8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общего количества профильных зданий, в которых функционируют ДОУ:</w:t>
      </w:r>
    </w:p>
    <w:p w14:paraId="3BE76742" w14:textId="38112192" w:rsidR="00C152D8" w:rsidRDefault="00D924B3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152D8">
        <w:rPr>
          <w:rFonts w:ascii="Times New Roman" w:hAnsi="Times New Roman" w:cs="Times New Roman"/>
          <w:sz w:val="28"/>
          <w:szCs w:val="28"/>
        </w:rPr>
        <w:t xml:space="preserve"> зданий, в том числе в ОНП </w:t>
      </w:r>
      <w:r>
        <w:rPr>
          <w:rFonts w:ascii="Times New Roman" w:hAnsi="Times New Roman" w:cs="Times New Roman"/>
          <w:sz w:val="28"/>
          <w:szCs w:val="28"/>
        </w:rPr>
        <w:t>3</w:t>
      </w:r>
      <w:r w:rsidR="00C152D8">
        <w:rPr>
          <w:rFonts w:ascii="Times New Roman" w:hAnsi="Times New Roman" w:cs="Times New Roman"/>
          <w:sz w:val="28"/>
          <w:szCs w:val="28"/>
        </w:rPr>
        <w:t xml:space="preserve"> зданий, находятся в нормативном техническом состоянии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4E9D32" w14:textId="3E31FE5B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С учетом факторов, перечисленных в разделе 2 (Демография) настоящего долгосрочного плана развития, ожидается, что к 2031 году общая численность детей, нуждающихся в обеспечении местами в ДОУ составит порядка </w:t>
      </w:r>
      <w:r w:rsidR="009F0097">
        <w:rPr>
          <w:rFonts w:ascii="Times New Roman" w:hAnsi="Times New Roman" w:cs="Times New Roman"/>
          <w:sz w:val="28"/>
        </w:rPr>
        <w:t>460</w:t>
      </w:r>
      <w:r>
        <w:rPr>
          <w:rFonts w:ascii="Times New Roman" w:hAnsi="Times New Roman" w:cs="Times New Roman"/>
          <w:sz w:val="28"/>
        </w:rPr>
        <w:t xml:space="preserve"> детей в возрасте от 1 до 6 лет, в том числе </w:t>
      </w:r>
      <w:r>
        <w:rPr>
          <w:rFonts w:ascii="Times New Roman" w:hAnsi="Times New Roman" w:cs="Times New Roman"/>
          <w:sz w:val="28"/>
          <w:szCs w:val="28"/>
        </w:rPr>
        <w:t xml:space="preserve">в ОНП востребованность в местах в ДОУ оценивается на уровне </w:t>
      </w:r>
      <w:r w:rsidR="009F0097">
        <w:rPr>
          <w:rFonts w:ascii="Times New Roman" w:hAnsi="Times New Roman" w:cs="Times New Roman"/>
          <w:sz w:val="28"/>
          <w:szCs w:val="28"/>
        </w:rPr>
        <w:t>430</w:t>
      </w:r>
      <w:r w:rsidRPr="00EE15CD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 xml:space="preserve">, в ПНП – </w:t>
      </w:r>
      <w:r w:rsidR="009F0097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мест.</w:t>
      </w:r>
    </w:p>
    <w:p w14:paraId="329CCC19" w14:textId="1EF7BD6E" w:rsidR="00C152D8" w:rsidRDefault="00C152D8" w:rsidP="009F00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14:paraId="444EA7CF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Общее</w:t>
      </w:r>
      <w:r w:rsidRPr="00E7017C">
        <w:rPr>
          <w:rFonts w:ascii="Times New Roman" w:hAnsi="Times New Roman" w:cs="Times New Roman"/>
          <w:sz w:val="28"/>
          <w:szCs w:val="28"/>
          <w:u w:val="single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</w:p>
    <w:p w14:paraId="18888A0A" w14:textId="77777777" w:rsidR="00C152D8" w:rsidRPr="00E7017C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4924734E" w14:textId="093A52BA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0F432B">
        <w:rPr>
          <w:rFonts w:ascii="Times New Roman" w:hAnsi="Times New Roman" w:cs="Times New Roman"/>
          <w:sz w:val="28"/>
          <w:szCs w:val="28"/>
        </w:rPr>
        <w:t>01.01.2024 г.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0F432B">
        <w:rPr>
          <w:rFonts w:ascii="Times New Roman" w:hAnsi="Times New Roman" w:cs="Times New Roman"/>
          <w:sz w:val="28"/>
        </w:rPr>
        <w:t xml:space="preserve">Александровск-Сахалинской </w:t>
      </w:r>
      <w:r>
        <w:rPr>
          <w:rFonts w:ascii="Times New Roman" w:hAnsi="Times New Roman" w:cs="Times New Roman"/>
          <w:sz w:val="28"/>
          <w:szCs w:val="28"/>
        </w:rPr>
        <w:t xml:space="preserve">сельской агломерации </w:t>
      </w:r>
      <w:r w:rsidR="000F432B">
        <w:rPr>
          <w:rFonts w:ascii="Times New Roman" w:hAnsi="Times New Roman" w:cs="Times New Roman"/>
          <w:sz w:val="28"/>
          <w:szCs w:val="28"/>
        </w:rPr>
        <w:t>обучалось 1060</w:t>
      </w:r>
      <w:r>
        <w:rPr>
          <w:rFonts w:ascii="Times New Roman" w:hAnsi="Times New Roman" w:cs="Times New Roman"/>
          <w:sz w:val="28"/>
          <w:szCs w:val="28"/>
        </w:rPr>
        <w:t xml:space="preserve"> детей в возрасте от 7 до 17 лет. </w:t>
      </w:r>
    </w:p>
    <w:p w14:paraId="166850BA" w14:textId="542313B3" w:rsidR="00C152D8" w:rsidRDefault="000F432B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C152D8">
        <w:rPr>
          <w:rFonts w:ascii="Times New Roman" w:hAnsi="Times New Roman" w:cs="Times New Roman"/>
          <w:sz w:val="28"/>
          <w:szCs w:val="28"/>
        </w:rPr>
        <w:t xml:space="preserve"> территории сельской агломерации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2D8">
        <w:rPr>
          <w:rFonts w:ascii="Times New Roman" w:hAnsi="Times New Roman" w:cs="Times New Roman"/>
          <w:sz w:val="28"/>
          <w:szCs w:val="28"/>
        </w:rPr>
        <w:t xml:space="preserve">функционируют </w:t>
      </w:r>
      <w:r>
        <w:rPr>
          <w:rFonts w:ascii="Times New Roman" w:hAnsi="Times New Roman" w:cs="Times New Roman"/>
          <w:sz w:val="28"/>
          <w:szCs w:val="28"/>
        </w:rPr>
        <w:t>6</w:t>
      </w:r>
      <w:r w:rsidR="00C152D8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 и их обособленных структурных подразделений, которые являются муниципальными бюджетными общеобразовательными учреждениями (далее вместе – ООУ), из них: </w:t>
      </w:r>
      <w:r>
        <w:rPr>
          <w:rFonts w:ascii="Times New Roman" w:hAnsi="Times New Roman" w:cs="Times New Roman"/>
          <w:sz w:val="28"/>
          <w:szCs w:val="28"/>
        </w:rPr>
        <w:t>5</w:t>
      </w:r>
      <w:r w:rsidR="00C152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средних</w:t>
      </w:r>
      <w:r w:rsidR="00C152D8">
        <w:rPr>
          <w:rFonts w:ascii="Times New Roman" w:hAnsi="Times New Roman" w:cs="Times New Roman"/>
          <w:sz w:val="28"/>
          <w:szCs w:val="28"/>
        </w:rPr>
        <w:t xml:space="preserve"> школ в </w:t>
      </w:r>
      <w:r>
        <w:rPr>
          <w:rFonts w:ascii="Times New Roman" w:hAnsi="Times New Roman" w:cs="Times New Roman"/>
          <w:sz w:val="28"/>
          <w:szCs w:val="28"/>
        </w:rPr>
        <w:t xml:space="preserve">г. Александровск-Сахалинском, с. Мгачи,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Виахту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1</w:t>
      </w:r>
      <w:r w:rsidR="00C152D8">
        <w:rPr>
          <w:rFonts w:ascii="Times New Roman" w:hAnsi="Times New Roman" w:cs="Times New Roman"/>
          <w:sz w:val="28"/>
          <w:szCs w:val="28"/>
        </w:rPr>
        <w:t xml:space="preserve"> основных школы в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Хоэ</w:t>
      </w:r>
      <w:proofErr w:type="spellEnd"/>
      <w:r w:rsidR="00C152D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AEDBDCC" w14:textId="4B11823E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ООУ осуществляют свою деятельность в </w:t>
      </w:r>
      <w:r w:rsidR="000F432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зданиях, расположенных в </w:t>
      </w:r>
      <w:r w:rsidR="000F432B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населенных пунктах, в том числе в ОНП функционируют </w:t>
      </w:r>
      <w:r w:rsidR="000F432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ООУ в </w:t>
      </w:r>
      <w:r w:rsidR="000F432B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зданиях, в ПНП – в совокупности </w:t>
      </w:r>
      <w:r w:rsidR="000F432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ООУ в </w:t>
      </w:r>
      <w:r w:rsidR="000F432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зданиях.</w:t>
      </w:r>
    </w:p>
    <w:p w14:paraId="4D9706DD" w14:textId="6EBAEBC2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проектная мощность всех ООУ составляет </w:t>
      </w:r>
      <w:r w:rsidR="000F432B">
        <w:rPr>
          <w:rFonts w:ascii="Times New Roman" w:hAnsi="Times New Roman" w:cs="Times New Roman"/>
          <w:sz w:val="28"/>
          <w:szCs w:val="28"/>
        </w:rPr>
        <w:t>1440</w:t>
      </w:r>
      <w:r>
        <w:rPr>
          <w:rFonts w:ascii="Times New Roman" w:hAnsi="Times New Roman" w:cs="Times New Roman"/>
          <w:sz w:val="28"/>
          <w:szCs w:val="28"/>
        </w:rPr>
        <w:t xml:space="preserve"> мест, в том числе в ОНП – </w:t>
      </w:r>
      <w:r w:rsidR="0069444F">
        <w:rPr>
          <w:rFonts w:ascii="Times New Roman" w:hAnsi="Times New Roman" w:cs="Times New Roman"/>
          <w:sz w:val="28"/>
          <w:szCs w:val="28"/>
        </w:rPr>
        <w:t>1100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мест. Фактическая мощность всех ООУ на </w:t>
      </w:r>
      <w:r w:rsidR="0069444F">
        <w:rPr>
          <w:rFonts w:ascii="Times New Roman" w:hAnsi="Times New Roman" w:cs="Times New Roman"/>
          <w:sz w:val="28"/>
          <w:szCs w:val="28"/>
        </w:rPr>
        <w:t>2022</w:t>
      </w:r>
      <w:r>
        <w:rPr>
          <w:rFonts w:ascii="Times New Roman" w:hAnsi="Times New Roman" w:cs="Times New Roman"/>
          <w:sz w:val="28"/>
          <w:szCs w:val="28"/>
        </w:rPr>
        <w:t>-</w:t>
      </w:r>
      <w:r w:rsidR="0069444F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учебный год составляла </w:t>
      </w:r>
      <w:r w:rsidR="0069444F">
        <w:rPr>
          <w:rFonts w:ascii="Times New Roman" w:hAnsi="Times New Roman" w:cs="Times New Roman"/>
          <w:sz w:val="28"/>
          <w:szCs w:val="28"/>
        </w:rPr>
        <w:t>1440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мест, в том числе в ОНП – </w:t>
      </w:r>
      <w:r w:rsidR="0069444F">
        <w:rPr>
          <w:rFonts w:ascii="Times New Roman" w:hAnsi="Times New Roman" w:cs="Times New Roman"/>
          <w:sz w:val="28"/>
          <w:szCs w:val="28"/>
        </w:rPr>
        <w:t>1100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мест.</w:t>
      </w:r>
    </w:p>
    <w:p w14:paraId="35EF1843" w14:textId="4CD6D060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9444F">
        <w:rPr>
          <w:rFonts w:ascii="Times New Roman" w:hAnsi="Times New Roman" w:cs="Times New Roman"/>
          <w:sz w:val="28"/>
          <w:szCs w:val="28"/>
        </w:rPr>
        <w:t>2022-2023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во всех ООУ обучалось </w:t>
      </w:r>
      <w:r w:rsidR="0069444F">
        <w:rPr>
          <w:rFonts w:ascii="Times New Roman" w:hAnsi="Times New Roman" w:cs="Times New Roman"/>
          <w:sz w:val="28"/>
          <w:szCs w:val="28"/>
        </w:rPr>
        <w:t xml:space="preserve">1060 </w:t>
      </w:r>
      <w:r>
        <w:rPr>
          <w:rFonts w:ascii="Times New Roman" w:hAnsi="Times New Roman" w:cs="Times New Roman"/>
          <w:sz w:val="28"/>
          <w:szCs w:val="28"/>
        </w:rPr>
        <w:t>человек. При этом в</w:t>
      </w:r>
      <w:r w:rsidR="0069444F">
        <w:rPr>
          <w:rFonts w:ascii="Times New Roman" w:hAnsi="Times New Roman" w:cs="Times New Roman"/>
          <w:sz w:val="28"/>
          <w:szCs w:val="28"/>
        </w:rPr>
        <w:t xml:space="preserve">о всех </w:t>
      </w:r>
      <w:r>
        <w:rPr>
          <w:rFonts w:ascii="Times New Roman" w:hAnsi="Times New Roman" w:cs="Times New Roman"/>
          <w:sz w:val="28"/>
          <w:szCs w:val="28"/>
        </w:rPr>
        <w:t>ООУ обучение велось в одну смену</w:t>
      </w:r>
      <w:r w:rsidR="0069444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82A339" w14:textId="0D80ED41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Численность учащихся, посещавших в </w:t>
      </w:r>
      <w:r w:rsidR="0069444F">
        <w:rPr>
          <w:rFonts w:ascii="Times New Roman" w:hAnsi="Times New Roman" w:cs="Times New Roman"/>
          <w:sz w:val="28"/>
          <w:szCs w:val="28"/>
        </w:rPr>
        <w:t xml:space="preserve">2022-2023 </w:t>
      </w:r>
      <w:r>
        <w:rPr>
          <w:rFonts w:ascii="Times New Roman" w:hAnsi="Times New Roman" w:cs="Times New Roman"/>
          <w:sz w:val="28"/>
          <w:szCs w:val="28"/>
        </w:rPr>
        <w:t xml:space="preserve">учебном году ООУ, функционирующие в ОНП, составляла – </w:t>
      </w:r>
      <w:r w:rsidR="0069444F">
        <w:rPr>
          <w:rFonts w:ascii="Times New Roman" w:hAnsi="Times New Roman" w:cs="Times New Roman"/>
          <w:sz w:val="28"/>
          <w:szCs w:val="28"/>
        </w:rPr>
        <w:t>980</w:t>
      </w:r>
      <w:r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14:paraId="1EBC963A" w14:textId="1997AD08" w:rsidR="00C152D8" w:rsidRPr="0069444F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44F">
        <w:rPr>
          <w:rFonts w:ascii="Times New Roman" w:hAnsi="Times New Roman" w:cs="Times New Roman"/>
          <w:sz w:val="28"/>
          <w:szCs w:val="28"/>
        </w:rPr>
        <w:t xml:space="preserve">В сравнении с проектной мощностью ООУ в </w:t>
      </w:r>
      <w:r w:rsidR="0069444F" w:rsidRPr="0069444F">
        <w:rPr>
          <w:rFonts w:ascii="Times New Roman" w:hAnsi="Times New Roman" w:cs="Times New Roman"/>
          <w:sz w:val="28"/>
          <w:szCs w:val="28"/>
        </w:rPr>
        <w:t>2022-2023</w:t>
      </w:r>
      <w:r w:rsidRPr="0069444F">
        <w:rPr>
          <w:rFonts w:ascii="Times New Roman" w:hAnsi="Times New Roman" w:cs="Times New Roman"/>
          <w:sz w:val="28"/>
          <w:szCs w:val="28"/>
        </w:rPr>
        <w:t xml:space="preserve"> учебном году избыток мест в целом </w:t>
      </w:r>
      <w:r w:rsidR="0069444F" w:rsidRPr="0069444F">
        <w:rPr>
          <w:rFonts w:ascii="Times New Roman" w:hAnsi="Times New Roman" w:cs="Times New Roman"/>
          <w:sz w:val="28"/>
          <w:szCs w:val="28"/>
        </w:rPr>
        <w:t>по сельской</w:t>
      </w:r>
      <w:r w:rsidRPr="0069444F">
        <w:rPr>
          <w:rFonts w:ascii="Times New Roman" w:hAnsi="Times New Roman" w:cs="Times New Roman"/>
          <w:sz w:val="28"/>
          <w:szCs w:val="28"/>
        </w:rPr>
        <w:t xml:space="preserve"> агломерации составил </w:t>
      </w:r>
      <w:r w:rsidR="0069444F" w:rsidRPr="0069444F">
        <w:rPr>
          <w:rFonts w:ascii="Times New Roman" w:hAnsi="Times New Roman" w:cs="Times New Roman"/>
          <w:sz w:val="28"/>
          <w:szCs w:val="28"/>
        </w:rPr>
        <w:t xml:space="preserve">380 </w:t>
      </w:r>
      <w:r w:rsidRPr="0069444F">
        <w:rPr>
          <w:rFonts w:ascii="Times New Roman" w:hAnsi="Times New Roman" w:cs="Times New Roman"/>
          <w:sz w:val="28"/>
          <w:szCs w:val="28"/>
        </w:rPr>
        <w:t xml:space="preserve">мест, в сравнении с фактической мощностью ООУ наблюдался избыток </w:t>
      </w:r>
      <w:r w:rsidR="0069444F" w:rsidRPr="0069444F">
        <w:rPr>
          <w:rFonts w:ascii="Times New Roman" w:hAnsi="Times New Roman" w:cs="Times New Roman"/>
          <w:sz w:val="28"/>
          <w:szCs w:val="28"/>
        </w:rPr>
        <w:t>380</w:t>
      </w:r>
      <w:r w:rsidRPr="0069444F">
        <w:rPr>
          <w:rFonts w:ascii="Times New Roman" w:hAnsi="Times New Roman" w:cs="Times New Roman"/>
          <w:sz w:val="28"/>
          <w:szCs w:val="28"/>
        </w:rPr>
        <w:t xml:space="preserve"> мест, в том числе:</w:t>
      </w:r>
    </w:p>
    <w:p w14:paraId="43DC04B7" w14:textId="3EB259B8" w:rsidR="00C152D8" w:rsidRPr="0069444F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44F">
        <w:rPr>
          <w:rFonts w:ascii="Times New Roman" w:hAnsi="Times New Roman" w:cs="Times New Roman"/>
          <w:sz w:val="28"/>
          <w:szCs w:val="28"/>
        </w:rPr>
        <w:t>в ОНП – избыток</w:t>
      </w:r>
      <w:r w:rsidR="0069444F" w:rsidRPr="0069444F">
        <w:rPr>
          <w:rFonts w:ascii="Times New Roman" w:hAnsi="Times New Roman" w:cs="Times New Roman"/>
          <w:sz w:val="28"/>
          <w:szCs w:val="28"/>
        </w:rPr>
        <w:t xml:space="preserve"> 120</w:t>
      </w:r>
      <w:r w:rsidRPr="0069444F">
        <w:rPr>
          <w:rFonts w:ascii="Times New Roman" w:hAnsi="Times New Roman" w:cs="Times New Roman"/>
          <w:sz w:val="28"/>
          <w:szCs w:val="28"/>
        </w:rPr>
        <w:t xml:space="preserve"> мест (в сравнении с проектной мощностью ООУ), избыто</w:t>
      </w:r>
      <w:r w:rsidR="0069444F" w:rsidRPr="0069444F">
        <w:rPr>
          <w:rFonts w:ascii="Times New Roman" w:hAnsi="Times New Roman" w:cs="Times New Roman"/>
          <w:sz w:val="28"/>
          <w:szCs w:val="28"/>
        </w:rPr>
        <w:t>к 120</w:t>
      </w:r>
      <w:r w:rsidRPr="0069444F">
        <w:rPr>
          <w:rFonts w:ascii="Times New Roman" w:hAnsi="Times New Roman" w:cs="Times New Roman"/>
          <w:sz w:val="28"/>
          <w:szCs w:val="28"/>
        </w:rPr>
        <w:t xml:space="preserve"> мест (в сравнении с фактической мощностью ООУ); </w:t>
      </w:r>
    </w:p>
    <w:p w14:paraId="6AADAB8E" w14:textId="46A55CA5" w:rsidR="00C152D8" w:rsidRPr="0069444F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44F">
        <w:rPr>
          <w:rFonts w:ascii="Times New Roman" w:hAnsi="Times New Roman" w:cs="Times New Roman"/>
          <w:sz w:val="28"/>
          <w:szCs w:val="28"/>
        </w:rPr>
        <w:t>в ПНП – избыто</w:t>
      </w:r>
      <w:r w:rsidR="0069444F" w:rsidRPr="0069444F">
        <w:rPr>
          <w:rFonts w:ascii="Times New Roman" w:hAnsi="Times New Roman" w:cs="Times New Roman"/>
          <w:sz w:val="28"/>
          <w:szCs w:val="28"/>
        </w:rPr>
        <w:t>к</w:t>
      </w:r>
      <w:r w:rsidRPr="0069444F">
        <w:rPr>
          <w:rFonts w:ascii="Times New Roman" w:hAnsi="Times New Roman" w:cs="Times New Roman"/>
          <w:sz w:val="24"/>
          <w:szCs w:val="24"/>
        </w:rPr>
        <w:t xml:space="preserve"> </w:t>
      </w:r>
      <w:r w:rsidR="0069444F" w:rsidRPr="0069444F">
        <w:rPr>
          <w:rFonts w:ascii="Times New Roman" w:hAnsi="Times New Roman" w:cs="Times New Roman"/>
          <w:sz w:val="24"/>
          <w:szCs w:val="24"/>
        </w:rPr>
        <w:t>260</w:t>
      </w:r>
      <w:r w:rsidRPr="0069444F">
        <w:rPr>
          <w:rFonts w:ascii="Times New Roman" w:hAnsi="Times New Roman" w:cs="Times New Roman"/>
          <w:sz w:val="28"/>
          <w:szCs w:val="28"/>
        </w:rPr>
        <w:t xml:space="preserve"> мест (в сравнении с проектной мощностью ООУ), избыток</w:t>
      </w:r>
      <w:r w:rsidR="0069444F" w:rsidRPr="0069444F">
        <w:rPr>
          <w:rFonts w:ascii="Times New Roman" w:hAnsi="Times New Roman" w:cs="Times New Roman"/>
          <w:sz w:val="28"/>
          <w:szCs w:val="28"/>
        </w:rPr>
        <w:t xml:space="preserve"> 260</w:t>
      </w:r>
      <w:r w:rsidRPr="0069444F">
        <w:rPr>
          <w:rFonts w:ascii="Times New Roman" w:hAnsi="Times New Roman" w:cs="Times New Roman"/>
          <w:sz w:val="28"/>
          <w:szCs w:val="28"/>
        </w:rPr>
        <w:t xml:space="preserve"> мест (в сравнении с фактической мощностью ООУ).</w:t>
      </w:r>
    </w:p>
    <w:p w14:paraId="239B66F1" w14:textId="18C1F1A5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Соблюдение максимального установленного норматива территориальной доступности ООУ выполняется для учащихся </w:t>
      </w:r>
      <w:r w:rsidR="0069444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ПНП. </w:t>
      </w:r>
    </w:p>
    <w:p w14:paraId="1BC8E4CC" w14:textId="76ABB8EE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учащихся </w:t>
      </w:r>
      <w:r w:rsidR="0069444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ПНП за счет бюджетного финансирования организованы и действуют </w:t>
      </w:r>
      <w:r w:rsidR="0069444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специализированных транспортных маршрутов, обеспечивающих перевозку учащихся к ООУ, расположенному в ином населенном пункте. </w:t>
      </w:r>
    </w:p>
    <w:p w14:paraId="04FE3743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общего количества профильных зданий, в которых функционируют ООУ:</w:t>
      </w:r>
    </w:p>
    <w:p w14:paraId="279AADF4" w14:textId="038D6732" w:rsidR="00C152D8" w:rsidRDefault="0069444F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152D8">
        <w:rPr>
          <w:rFonts w:ascii="Times New Roman" w:hAnsi="Times New Roman" w:cs="Times New Roman"/>
          <w:sz w:val="28"/>
          <w:szCs w:val="28"/>
        </w:rPr>
        <w:t xml:space="preserve"> зданий, в том числе в ОНП </w:t>
      </w:r>
      <w:r>
        <w:rPr>
          <w:rFonts w:ascii="Times New Roman" w:hAnsi="Times New Roman" w:cs="Times New Roman"/>
          <w:sz w:val="28"/>
          <w:szCs w:val="28"/>
        </w:rPr>
        <w:t>3</w:t>
      </w:r>
      <w:r w:rsidR="00C152D8">
        <w:rPr>
          <w:rFonts w:ascii="Times New Roman" w:hAnsi="Times New Roman" w:cs="Times New Roman"/>
          <w:sz w:val="28"/>
          <w:szCs w:val="28"/>
        </w:rPr>
        <w:t xml:space="preserve"> зданий, находятся в нормативном техническом состоянии,</w:t>
      </w:r>
    </w:p>
    <w:p w14:paraId="3E9FB248" w14:textId="6CD1D7E3" w:rsidR="00C152D8" w:rsidRDefault="0069444F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52D8">
        <w:rPr>
          <w:rFonts w:ascii="Times New Roman" w:hAnsi="Times New Roman" w:cs="Times New Roman"/>
          <w:sz w:val="28"/>
          <w:szCs w:val="28"/>
        </w:rPr>
        <w:t xml:space="preserve"> зданий, в том числе в ОНП </w:t>
      </w:r>
      <w:r>
        <w:rPr>
          <w:rFonts w:ascii="Times New Roman" w:hAnsi="Times New Roman" w:cs="Times New Roman"/>
          <w:sz w:val="28"/>
          <w:szCs w:val="28"/>
        </w:rPr>
        <w:t>0</w:t>
      </w:r>
      <w:r w:rsidR="00C152D8">
        <w:rPr>
          <w:rFonts w:ascii="Times New Roman" w:hAnsi="Times New Roman" w:cs="Times New Roman"/>
          <w:sz w:val="28"/>
          <w:szCs w:val="28"/>
        </w:rPr>
        <w:t xml:space="preserve"> зданий, признаны аварийными </w:t>
      </w:r>
      <w:r>
        <w:rPr>
          <w:rFonts w:ascii="Times New Roman" w:hAnsi="Times New Roman" w:cs="Times New Roman"/>
          <w:sz w:val="28"/>
          <w:szCs w:val="28"/>
        </w:rPr>
        <w:t>по причине ветхости</w:t>
      </w:r>
      <w:r w:rsidR="00C152D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474A50F" w14:textId="75452AB5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3B417F">
        <w:rPr>
          <w:rFonts w:ascii="Times New Roman" w:hAnsi="Times New Roman" w:cs="Times New Roman"/>
          <w:sz w:val="28"/>
          <w:szCs w:val="28"/>
        </w:rPr>
        <w:t>01.05.2024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3B417F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ельской агломерации по </w:t>
      </w:r>
      <w:r w:rsidR="005C7E56">
        <w:rPr>
          <w:rFonts w:ascii="Times New Roman" w:hAnsi="Times New Roman" w:cs="Times New Roman"/>
          <w:sz w:val="28"/>
          <w:szCs w:val="28"/>
        </w:rPr>
        <w:t>ГП «Развитие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7E56">
        <w:rPr>
          <w:rFonts w:ascii="Times New Roman" w:hAnsi="Times New Roman" w:cs="Times New Roman"/>
          <w:sz w:val="28"/>
          <w:szCs w:val="28"/>
        </w:rPr>
        <w:t>осуществляется капитальный ремонт</w:t>
      </w:r>
      <w:r w:rsidR="005C7E56" w:rsidRPr="005C7E56">
        <w:rPr>
          <w:rFonts w:ascii="Times New Roman" w:hAnsi="Times New Roman" w:cs="Times New Roman"/>
          <w:sz w:val="28"/>
          <w:szCs w:val="28"/>
        </w:rPr>
        <w:t xml:space="preserve"> </w:t>
      </w:r>
      <w:r w:rsidR="005C7E56" w:rsidRPr="005C7E56">
        <w:rPr>
          <w:rFonts w:ascii="Times New Roman" w:hAnsi="Times New Roman" w:cs="Times New Roman"/>
          <w:sz w:val="24"/>
          <w:szCs w:val="24"/>
        </w:rPr>
        <w:t>1</w:t>
      </w:r>
      <w:r w:rsidRPr="005C7E56">
        <w:rPr>
          <w:rFonts w:ascii="Times New Roman" w:hAnsi="Times New Roman" w:cs="Times New Roman"/>
          <w:sz w:val="28"/>
          <w:szCs w:val="28"/>
        </w:rPr>
        <w:t xml:space="preserve"> зданий ООУ, в том числе в ОНП – </w:t>
      </w:r>
      <w:r w:rsidR="005C7E56" w:rsidRPr="005C7E56">
        <w:rPr>
          <w:rFonts w:ascii="Times New Roman" w:hAnsi="Times New Roman" w:cs="Times New Roman"/>
          <w:sz w:val="28"/>
          <w:szCs w:val="28"/>
        </w:rPr>
        <w:t>1</w:t>
      </w:r>
      <w:r w:rsidRPr="005C7E56">
        <w:rPr>
          <w:rFonts w:ascii="Times New Roman" w:hAnsi="Times New Roman" w:cs="Times New Roman"/>
          <w:sz w:val="28"/>
          <w:szCs w:val="28"/>
        </w:rPr>
        <w:t xml:space="preserve"> зданий ООУ. </w:t>
      </w:r>
    </w:p>
    <w:p w14:paraId="19ED0E43" w14:textId="1BE3513D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С учетом факторов, перечисленных в разделе 2 (Демография) настоящего долгосрочного плана развития, ожидается, что к 2031 году общая численность детей, нуждающихся в обеспечении местами в ООУ составит порядка </w:t>
      </w:r>
      <w:r w:rsidR="005C7E56">
        <w:rPr>
          <w:rFonts w:ascii="Times New Roman" w:hAnsi="Times New Roman" w:cs="Times New Roman"/>
          <w:sz w:val="28"/>
        </w:rPr>
        <w:t>1000</w:t>
      </w:r>
      <w:r>
        <w:rPr>
          <w:rFonts w:ascii="Times New Roman" w:hAnsi="Times New Roman" w:cs="Times New Roman"/>
          <w:sz w:val="28"/>
        </w:rPr>
        <w:t xml:space="preserve"> детей в возрасте от 7 до 17 лет, в том числе </w:t>
      </w:r>
      <w:r>
        <w:rPr>
          <w:rFonts w:ascii="Times New Roman" w:hAnsi="Times New Roman" w:cs="Times New Roman"/>
          <w:sz w:val="28"/>
          <w:szCs w:val="28"/>
        </w:rPr>
        <w:t xml:space="preserve">в ОНП востребованность в местах в ООУ оценивается на уровне </w:t>
      </w:r>
      <w:r w:rsidR="005C7E56">
        <w:rPr>
          <w:rFonts w:ascii="Times New Roman" w:hAnsi="Times New Roman" w:cs="Times New Roman"/>
          <w:sz w:val="28"/>
          <w:szCs w:val="28"/>
        </w:rPr>
        <w:t xml:space="preserve">950 </w:t>
      </w:r>
      <w:r w:rsidRPr="00EE15CD">
        <w:rPr>
          <w:rFonts w:ascii="Times New Roman" w:hAnsi="Times New Roman" w:cs="Times New Roman"/>
          <w:sz w:val="28"/>
          <w:szCs w:val="28"/>
        </w:rPr>
        <w:t>мест</w:t>
      </w:r>
      <w:r>
        <w:rPr>
          <w:rFonts w:ascii="Times New Roman" w:hAnsi="Times New Roman" w:cs="Times New Roman"/>
          <w:sz w:val="28"/>
          <w:szCs w:val="28"/>
        </w:rPr>
        <w:t>, в ПНП –</w:t>
      </w:r>
      <w:r w:rsidR="005C7E56">
        <w:rPr>
          <w:rFonts w:ascii="Times New Roman" w:hAnsi="Times New Roman" w:cs="Times New Roman"/>
          <w:sz w:val="28"/>
          <w:szCs w:val="28"/>
        </w:rPr>
        <w:t xml:space="preserve"> 50</w:t>
      </w:r>
      <w:r>
        <w:rPr>
          <w:rFonts w:ascii="Times New Roman" w:hAnsi="Times New Roman" w:cs="Times New Roman"/>
          <w:sz w:val="28"/>
          <w:szCs w:val="28"/>
        </w:rPr>
        <w:t xml:space="preserve"> мест.</w:t>
      </w:r>
    </w:p>
    <w:p w14:paraId="25542F2F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29A2D9CB" w14:textId="77777777" w:rsidR="00C152D8" w:rsidRPr="00E7017C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Дополнительное</w:t>
      </w:r>
      <w:r w:rsidRPr="00E7017C">
        <w:rPr>
          <w:rFonts w:ascii="Times New Roman" w:hAnsi="Times New Roman" w:cs="Times New Roman"/>
          <w:sz w:val="28"/>
          <w:szCs w:val="28"/>
          <w:u w:val="single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</w:p>
    <w:p w14:paraId="678A11AB" w14:textId="77777777" w:rsidR="00C152D8" w:rsidRDefault="00C152D8" w:rsidP="00C152D8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D4AD8E" w14:textId="6E6495FF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5C7E56">
        <w:rPr>
          <w:rFonts w:ascii="Times New Roman" w:hAnsi="Times New Roman" w:cs="Times New Roman"/>
          <w:sz w:val="28"/>
          <w:szCs w:val="28"/>
        </w:rPr>
        <w:t>01.01.2024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5C7E56">
        <w:rPr>
          <w:rFonts w:ascii="Times New Roman" w:hAnsi="Times New Roman" w:cs="Times New Roman"/>
          <w:sz w:val="28"/>
        </w:rPr>
        <w:t xml:space="preserve">Александровск-Сахалинской </w:t>
      </w:r>
      <w:r>
        <w:rPr>
          <w:rFonts w:ascii="Times New Roman" w:hAnsi="Times New Roman" w:cs="Times New Roman"/>
          <w:sz w:val="28"/>
          <w:szCs w:val="28"/>
        </w:rPr>
        <w:t xml:space="preserve">сельской агломерации проживало </w:t>
      </w:r>
      <w:r w:rsidR="005C7E56">
        <w:rPr>
          <w:rFonts w:ascii="Times New Roman" w:hAnsi="Times New Roman" w:cs="Times New Roman"/>
          <w:sz w:val="28"/>
          <w:szCs w:val="28"/>
        </w:rPr>
        <w:t>1550</w:t>
      </w:r>
      <w:r>
        <w:rPr>
          <w:rFonts w:ascii="Times New Roman" w:hAnsi="Times New Roman" w:cs="Times New Roman"/>
          <w:sz w:val="28"/>
          <w:szCs w:val="28"/>
        </w:rPr>
        <w:t xml:space="preserve"> детей в возрасте от 5 до 18 лет. </w:t>
      </w:r>
    </w:p>
    <w:p w14:paraId="1812F1A9" w14:textId="3824CA6B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5C7E56">
        <w:rPr>
          <w:rFonts w:ascii="Times New Roman" w:hAnsi="Times New Roman" w:cs="Times New Roman"/>
          <w:sz w:val="28"/>
          <w:szCs w:val="28"/>
        </w:rPr>
        <w:t>01.05.2024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5C7E56">
        <w:rPr>
          <w:rFonts w:ascii="Times New Roman" w:hAnsi="Times New Roman" w:cs="Times New Roman"/>
          <w:sz w:val="28"/>
        </w:rPr>
        <w:t xml:space="preserve">Александровск-Сахалинской </w:t>
      </w:r>
      <w:r>
        <w:rPr>
          <w:rFonts w:ascii="Times New Roman" w:hAnsi="Times New Roman" w:cs="Times New Roman"/>
          <w:sz w:val="28"/>
          <w:szCs w:val="28"/>
        </w:rPr>
        <w:t xml:space="preserve">сельской агломерации функционируют </w:t>
      </w:r>
      <w:r w:rsidR="005C7E56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муниципальных бюджетных учреждения дополнительного образования и их обособленных структурных подразделений (далее вместе – УДО)</w:t>
      </w:r>
    </w:p>
    <w:p w14:paraId="29CDA867" w14:textId="640977DA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УДО осуществляют свою деятельность в </w:t>
      </w:r>
      <w:r w:rsidR="005C7E5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зданиях, расположенных в </w:t>
      </w:r>
      <w:r w:rsidR="005C7E56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населенных пунктах, в том числе в ОНП функционируют </w:t>
      </w:r>
      <w:r w:rsidR="005C7E5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УДО в </w:t>
      </w:r>
      <w:r w:rsidR="005C7E5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зданиях, в ПНП – в совокупности </w:t>
      </w:r>
      <w:r w:rsidR="005C7E5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УДО в </w:t>
      </w:r>
      <w:r w:rsidR="005C7E5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зданиях.</w:t>
      </w:r>
    </w:p>
    <w:p w14:paraId="51C2403F" w14:textId="19D82733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Общая проектная мощность всех УДО составляет </w:t>
      </w:r>
      <w:r w:rsidR="005C7E56">
        <w:rPr>
          <w:rFonts w:ascii="Times New Roman" w:hAnsi="Times New Roman" w:cs="Times New Roman"/>
          <w:sz w:val="28"/>
          <w:szCs w:val="28"/>
        </w:rPr>
        <w:t>750</w:t>
      </w:r>
      <w:r>
        <w:rPr>
          <w:rFonts w:ascii="Times New Roman" w:hAnsi="Times New Roman" w:cs="Times New Roman"/>
          <w:sz w:val="28"/>
          <w:szCs w:val="28"/>
        </w:rPr>
        <w:t xml:space="preserve"> мест, в том числе в ОНП – </w:t>
      </w:r>
      <w:r w:rsidR="005C7E56">
        <w:rPr>
          <w:rFonts w:ascii="Times New Roman" w:hAnsi="Times New Roman" w:cs="Times New Roman"/>
          <w:sz w:val="28"/>
          <w:szCs w:val="28"/>
        </w:rPr>
        <w:t>750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мест. Фактическая мощность всех УДО на </w:t>
      </w:r>
      <w:r w:rsidR="005C7E56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год составляла </w:t>
      </w:r>
      <w:r w:rsidR="005C7E56">
        <w:rPr>
          <w:rFonts w:ascii="Times New Roman" w:hAnsi="Times New Roman" w:cs="Times New Roman"/>
          <w:sz w:val="28"/>
          <w:szCs w:val="28"/>
        </w:rPr>
        <w:t xml:space="preserve">750 </w:t>
      </w:r>
      <w:r>
        <w:rPr>
          <w:rFonts w:ascii="Times New Roman" w:hAnsi="Times New Roman" w:cs="Times New Roman"/>
          <w:sz w:val="28"/>
          <w:szCs w:val="28"/>
        </w:rPr>
        <w:t xml:space="preserve">мест, в том числе в ОНП – </w:t>
      </w:r>
      <w:r w:rsidR="005C7E56">
        <w:rPr>
          <w:rFonts w:ascii="Times New Roman" w:hAnsi="Times New Roman" w:cs="Times New Roman"/>
          <w:sz w:val="28"/>
          <w:szCs w:val="28"/>
        </w:rPr>
        <w:t>750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мест.</w:t>
      </w:r>
      <w:r w:rsidRPr="00B54F9D">
        <w:rPr>
          <w:rFonts w:ascii="Times New Roman" w:hAnsi="Times New Roman" w:cs="Times New Roman"/>
          <w:sz w:val="28"/>
          <w:szCs w:val="28"/>
          <w:highlight w:val="red"/>
        </w:rPr>
        <w:t xml:space="preserve"> </w:t>
      </w:r>
    </w:p>
    <w:p w14:paraId="2427A002" w14:textId="65AB0C3D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C7E56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году во всех УДО обучалось </w:t>
      </w:r>
      <w:r w:rsidR="005C7E56">
        <w:rPr>
          <w:rFonts w:ascii="Times New Roman" w:hAnsi="Times New Roman" w:cs="Times New Roman"/>
          <w:sz w:val="28"/>
          <w:szCs w:val="28"/>
        </w:rPr>
        <w:t>704</w:t>
      </w:r>
      <w:r>
        <w:rPr>
          <w:rFonts w:ascii="Times New Roman" w:hAnsi="Times New Roman" w:cs="Times New Roman"/>
          <w:sz w:val="28"/>
          <w:szCs w:val="28"/>
        </w:rPr>
        <w:t xml:space="preserve"> человек, в том числе в ОНП –</w:t>
      </w:r>
      <w:r w:rsidR="005C7E56">
        <w:rPr>
          <w:rFonts w:ascii="Times New Roman" w:hAnsi="Times New Roman" w:cs="Times New Roman"/>
          <w:sz w:val="28"/>
          <w:szCs w:val="28"/>
        </w:rPr>
        <w:t xml:space="preserve"> 704 </w:t>
      </w:r>
      <w:r>
        <w:rPr>
          <w:rFonts w:ascii="Times New Roman" w:hAnsi="Times New Roman" w:cs="Times New Roman"/>
          <w:sz w:val="28"/>
          <w:szCs w:val="28"/>
        </w:rPr>
        <w:t xml:space="preserve">человек. </w:t>
      </w:r>
    </w:p>
    <w:p w14:paraId="1F322E84" w14:textId="5E0EE14A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C7E56">
        <w:rPr>
          <w:rFonts w:ascii="Times New Roman" w:hAnsi="Times New Roman" w:cs="Times New Roman"/>
          <w:sz w:val="28"/>
          <w:szCs w:val="28"/>
        </w:rPr>
        <w:t xml:space="preserve">сравнении с проектной мощностью УДО в </w:t>
      </w:r>
      <w:r w:rsidR="005C7E56" w:rsidRPr="005C7E56">
        <w:rPr>
          <w:rFonts w:ascii="Times New Roman" w:hAnsi="Times New Roman" w:cs="Times New Roman"/>
          <w:sz w:val="28"/>
          <w:szCs w:val="28"/>
        </w:rPr>
        <w:t xml:space="preserve">2023 </w:t>
      </w:r>
      <w:r w:rsidRPr="005C7E56">
        <w:rPr>
          <w:rFonts w:ascii="Times New Roman" w:hAnsi="Times New Roman" w:cs="Times New Roman"/>
          <w:sz w:val="28"/>
          <w:szCs w:val="28"/>
        </w:rPr>
        <w:t>году избыток</w:t>
      </w:r>
      <w:r w:rsidR="005C7E56" w:rsidRPr="005C7E56">
        <w:rPr>
          <w:rFonts w:ascii="Times New Roman" w:hAnsi="Times New Roman" w:cs="Times New Roman"/>
          <w:sz w:val="28"/>
          <w:szCs w:val="28"/>
        </w:rPr>
        <w:t xml:space="preserve"> </w:t>
      </w:r>
      <w:r w:rsidRPr="005C7E56">
        <w:rPr>
          <w:rFonts w:ascii="Times New Roman" w:hAnsi="Times New Roman" w:cs="Times New Roman"/>
          <w:sz w:val="28"/>
          <w:szCs w:val="28"/>
        </w:rPr>
        <w:t>мест в целом по</w:t>
      </w:r>
      <w:r w:rsidR="005C7E56" w:rsidRPr="005C7E56">
        <w:rPr>
          <w:rFonts w:ascii="Times New Roman" w:hAnsi="Times New Roman" w:cs="Times New Roman"/>
          <w:sz w:val="28"/>
          <w:szCs w:val="28"/>
        </w:rPr>
        <w:t xml:space="preserve"> </w:t>
      </w:r>
      <w:r w:rsidRPr="005C7E56">
        <w:rPr>
          <w:rFonts w:ascii="Times New Roman" w:hAnsi="Times New Roman" w:cs="Times New Roman"/>
          <w:sz w:val="28"/>
          <w:szCs w:val="28"/>
        </w:rPr>
        <w:t xml:space="preserve">сельской агломерации составил </w:t>
      </w:r>
      <w:r w:rsidR="005C7E56" w:rsidRPr="005C7E56">
        <w:rPr>
          <w:rFonts w:ascii="Times New Roman" w:hAnsi="Times New Roman" w:cs="Times New Roman"/>
          <w:sz w:val="28"/>
          <w:szCs w:val="28"/>
        </w:rPr>
        <w:t>46</w:t>
      </w:r>
      <w:r w:rsidRPr="005C7E56">
        <w:rPr>
          <w:rFonts w:ascii="Times New Roman" w:hAnsi="Times New Roman" w:cs="Times New Roman"/>
          <w:sz w:val="28"/>
          <w:szCs w:val="28"/>
        </w:rPr>
        <w:t xml:space="preserve"> мест, в сравнении с фактической мощностью УДО наблюдался избыток</w:t>
      </w:r>
      <w:r w:rsidRPr="005C7E56">
        <w:rPr>
          <w:rFonts w:ascii="Times New Roman" w:hAnsi="Times New Roman" w:cs="Times New Roman"/>
          <w:sz w:val="24"/>
          <w:szCs w:val="24"/>
        </w:rPr>
        <w:t xml:space="preserve"> </w:t>
      </w:r>
      <w:r w:rsidRPr="005C7E56">
        <w:rPr>
          <w:rFonts w:ascii="Times New Roman" w:hAnsi="Times New Roman" w:cs="Times New Roman"/>
          <w:sz w:val="28"/>
          <w:szCs w:val="28"/>
        </w:rPr>
        <w:t>в</w:t>
      </w:r>
      <w:r w:rsidRPr="005C7E56">
        <w:rPr>
          <w:rFonts w:ascii="Times New Roman" w:hAnsi="Times New Roman" w:cs="Times New Roman"/>
          <w:sz w:val="24"/>
          <w:szCs w:val="24"/>
        </w:rPr>
        <w:t xml:space="preserve"> </w:t>
      </w:r>
      <w:r w:rsidR="005C7E56" w:rsidRPr="005C7E56">
        <w:rPr>
          <w:rFonts w:ascii="Times New Roman" w:hAnsi="Times New Roman" w:cs="Times New Roman"/>
          <w:sz w:val="24"/>
          <w:szCs w:val="24"/>
        </w:rPr>
        <w:t>46</w:t>
      </w:r>
      <w:r w:rsidRPr="005C7E56">
        <w:rPr>
          <w:rFonts w:ascii="Times New Roman" w:hAnsi="Times New Roman" w:cs="Times New Roman"/>
          <w:sz w:val="28"/>
          <w:szCs w:val="28"/>
        </w:rPr>
        <w:t xml:space="preserve"> мест.</w:t>
      </w:r>
    </w:p>
    <w:p w14:paraId="632F43DC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общего количества профильных зданий, в которых функционируют УДО:</w:t>
      </w:r>
    </w:p>
    <w:p w14:paraId="274B3AD2" w14:textId="18229DE0" w:rsidR="00C152D8" w:rsidRDefault="005C7E56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52D8">
        <w:rPr>
          <w:rFonts w:ascii="Times New Roman" w:hAnsi="Times New Roman" w:cs="Times New Roman"/>
          <w:sz w:val="28"/>
          <w:szCs w:val="28"/>
        </w:rPr>
        <w:t xml:space="preserve"> зданий, в том числе в ОНП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C152D8">
        <w:rPr>
          <w:rFonts w:ascii="Times New Roman" w:hAnsi="Times New Roman" w:cs="Times New Roman"/>
          <w:sz w:val="28"/>
          <w:szCs w:val="28"/>
        </w:rPr>
        <w:t>зданий, находятся в нормативном техническом состоянии,</w:t>
      </w:r>
    </w:p>
    <w:p w14:paraId="2A0DE047" w14:textId="63CB60CD" w:rsidR="00C152D8" w:rsidRDefault="005C7E56" w:rsidP="00CE32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52D8">
        <w:rPr>
          <w:rFonts w:ascii="Times New Roman" w:hAnsi="Times New Roman" w:cs="Times New Roman"/>
          <w:sz w:val="28"/>
          <w:szCs w:val="28"/>
        </w:rPr>
        <w:t xml:space="preserve"> зданий, в том числе в ОНП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C152D8">
        <w:rPr>
          <w:rFonts w:ascii="Times New Roman" w:hAnsi="Times New Roman" w:cs="Times New Roman"/>
          <w:sz w:val="28"/>
          <w:szCs w:val="28"/>
        </w:rPr>
        <w:t>зданий, находятся в ограниченно работоспособном состоянии (</w:t>
      </w:r>
      <w:r>
        <w:rPr>
          <w:rFonts w:ascii="Times New Roman" w:hAnsi="Times New Roman" w:cs="Times New Roman"/>
          <w:sz w:val="28"/>
          <w:szCs w:val="28"/>
        </w:rPr>
        <w:t>здание ДШИ деревянное, 70-х гг. постройки).</w:t>
      </w:r>
    </w:p>
    <w:p w14:paraId="03205897" w14:textId="3232656A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С учетом факторов, перечисленных в разделе 2 (Демография) настоящего долгосрочного плана развития, ожидается, что к 2031 году общая численность детей, нуждающихся в обеспечении местами в УДО составит порядка </w:t>
      </w:r>
      <w:r w:rsidR="00CE3264">
        <w:rPr>
          <w:rFonts w:ascii="Times New Roman" w:hAnsi="Times New Roman" w:cs="Times New Roman"/>
          <w:sz w:val="28"/>
          <w:szCs w:val="28"/>
        </w:rPr>
        <w:t>1350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детей в возрасте от 5 до 18 лет, в том числе </w:t>
      </w:r>
      <w:r>
        <w:rPr>
          <w:rFonts w:ascii="Times New Roman" w:hAnsi="Times New Roman" w:cs="Times New Roman"/>
          <w:sz w:val="28"/>
          <w:szCs w:val="28"/>
        </w:rPr>
        <w:t xml:space="preserve">в ОНП востребованность в местах в УДО оценивается на уровне </w:t>
      </w:r>
      <w:r w:rsidR="00CE3264">
        <w:rPr>
          <w:rFonts w:ascii="Times New Roman" w:hAnsi="Times New Roman" w:cs="Times New Roman"/>
          <w:sz w:val="28"/>
          <w:szCs w:val="28"/>
        </w:rPr>
        <w:t>750</w:t>
      </w:r>
      <w:r w:rsidRPr="00EE15CD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AF35CBE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39AE3B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DDE9AA" w14:textId="77777777" w:rsidR="00C152D8" w:rsidRPr="000E3EEB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EEB">
        <w:rPr>
          <w:rFonts w:ascii="Times New Roman" w:hAnsi="Times New Roman" w:cs="Times New Roman"/>
          <w:b/>
          <w:i/>
          <w:sz w:val="28"/>
          <w:szCs w:val="28"/>
        </w:rPr>
        <w:t>3.2. Инфраструктур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0E3E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здравоохранения</w:t>
      </w:r>
    </w:p>
    <w:p w14:paraId="5C59D9FD" w14:textId="77777777" w:rsidR="00C152D8" w:rsidRDefault="00C152D8" w:rsidP="00C152D8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0C9C15" w14:textId="663DFEF1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жителям </w:t>
      </w:r>
      <w:r w:rsidR="00CE3264">
        <w:rPr>
          <w:rFonts w:ascii="Times New Roman" w:hAnsi="Times New Roman" w:cs="Times New Roman"/>
          <w:sz w:val="28"/>
          <w:szCs w:val="28"/>
        </w:rPr>
        <w:t xml:space="preserve">Александровск-Сахалинской </w:t>
      </w:r>
      <w:r>
        <w:rPr>
          <w:rFonts w:ascii="Times New Roman" w:hAnsi="Times New Roman" w:cs="Times New Roman"/>
          <w:sz w:val="28"/>
          <w:szCs w:val="28"/>
        </w:rPr>
        <w:t xml:space="preserve">сельской агломерации бесплатной медицинской помощи по программе государственных гарантий </w:t>
      </w:r>
      <w:r w:rsidR="00CE3264">
        <w:rPr>
          <w:rFonts w:ascii="Times New Roman" w:hAnsi="Times New Roman" w:cs="Times New Roman"/>
          <w:sz w:val="28"/>
          <w:szCs w:val="28"/>
        </w:rPr>
        <w:t xml:space="preserve">Сахалинской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структурными подразделениями государственного бюджетного учреждения здравоохранения </w:t>
      </w:r>
      <w:r w:rsidR="00CE3264">
        <w:rPr>
          <w:rFonts w:ascii="Times New Roman" w:hAnsi="Times New Roman" w:cs="Times New Roman"/>
          <w:sz w:val="28"/>
          <w:szCs w:val="28"/>
        </w:rPr>
        <w:t xml:space="preserve">Сахалинской области </w:t>
      </w:r>
      <w:r w:rsidR="00CE3264" w:rsidRPr="00CE3264">
        <w:rPr>
          <w:rFonts w:ascii="Times New Roman" w:hAnsi="Times New Roman" w:cs="Times New Roman"/>
          <w:sz w:val="28"/>
          <w:szCs w:val="28"/>
        </w:rPr>
        <w:t>«Сахалинская межрайонная больница №1»</w:t>
      </w:r>
      <w:r w:rsidR="00CE32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CE3264" w:rsidRPr="00CE3264">
        <w:rPr>
          <w:rFonts w:ascii="Times New Roman" w:hAnsi="Times New Roman" w:cs="Times New Roman"/>
          <w:sz w:val="28"/>
          <w:szCs w:val="28"/>
        </w:rPr>
        <w:t>ГБУЗ «Сахалинская межрайонная больница №1»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44CCC52B" w14:textId="64111B5E" w:rsidR="00C152D8" w:rsidRDefault="00C152D8" w:rsidP="00AB798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структуру </w:t>
      </w:r>
      <w:r w:rsidR="00AB798F" w:rsidRPr="00CE3264">
        <w:rPr>
          <w:rFonts w:ascii="Times New Roman" w:hAnsi="Times New Roman" w:cs="Times New Roman"/>
          <w:sz w:val="28"/>
          <w:szCs w:val="28"/>
        </w:rPr>
        <w:t>ГБУЗ «Сахалинская межрайонная больница №1»</w:t>
      </w:r>
      <w:r w:rsidR="00AB79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входят:</w:t>
      </w:r>
    </w:p>
    <w:p w14:paraId="001AE808" w14:textId="77777777" w:rsidR="00AB798F" w:rsidRPr="00AB798F" w:rsidRDefault="00AB798F" w:rsidP="00AB798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7 отделений круглосуточного пребывания на 70 коек; </w:t>
      </w:r>
    </w:p>
    <w:p w14:paraId="23443102" w14:textId="77777777" w:rsidR="00AB798F" w:rsidRPr="00AB798F" w:rsidRDefault="00AB798F" w:rsidP="00AB798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поликлиника для взрослого населения г. Александровск-Сахалинский - 170 посещений в смену;</w:t>
      </w:r>
    </w:p>
    <w:p w14:paraId="0A18D2C1" w14:textId="77777777" w:rsidR="00AB798F" w:rsidRPr="00AB798F" w:rsidRDefault="00AB798F" w:rsidP="00AB798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детская поликлиника - 110 посещений в смену;</w:t>
      </w:r>
    </w:p>
    <w:p w14:paraId="7559DA60" w14:textId="77777777" w:rsidR="00AB798F" w:rsidRPr="00AB798F" w:rsidRDefault="00AB798F" w:rsidP="00AB798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врачебная амбулатория - с. Мгачи - 50 посещений в смену. </w:t>
      </w:r>
    </w:p>
    <w:p w14:paraId="131B91C9" w14:textId="77777777" w:rsidR="00AB798F" w:rsidRPr="00AB798F" w:rsidRDefault="00AB798F" w:rsidP="00AB798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7 </w:t>
      </w:r>
      <w:proofErr w:type="spellStart"/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ФАПов</w:t>
      </w:r>
      <w:proofErr w:type="spellEnd"/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села, </w:t>
      </w:r>
      <w:proofErr w:type="spellStart"/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Арково</w:t>
      </w:r>
      <w:proofErr w:type="spellEnd"/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Чеховское, </w:t>
      </w:r>
      <w:proofErr w:type="spellStart"/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Хоэ</w:t>
      </w:r>
      <w:proofErr w:type="spellEnd"/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Трамбаус</w:t>
      </w:r>
      <w:proofErr w:type="spellEnd"/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Виахту</w:t>
      </w:r>
      <w:proofErr w:type="spellEnd"/>
      <w:r w:rsidRPr="00AB798F">
        <w:rPr>
          <w:rFonts w:ascii="Times New Roman" w:eastAsia="Times New Roman" w:hAnsi="Times New Roman" w:cs="Times New Roman"/>
          <w:sz w:val="28"/>
          <w:szCs w:val="28"/>
          <w:lang w:eastAsia="ru-RU"/>
        </w:rPr>
        <w:t>, Дуэ, Михайловка.</w:t>
      </w:r>
    </w:p>
    <w:p w14:paraId="52F24C34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346235DE" w14:textId="77777777" w:rsidR="00C152D8" w:rsidRPr="000E3EEB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E3EEB">
        <w:rPr>
          <w:rFonts w:ascii="Times New Roman" w:hAnsi="Times New Roman" w:cs="Times New Roman"/>
          <w:sz w:val="28"/>
          <w:szCs w:val="28"/>
          <w:u w:val="single"/>
        </w:rPr>
        <w:t>Скорая медицинская помощь</w:t>
      </w:r>
    </w:p>
    <w:p w14:paraId="36B94A5C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66748C" w14:textId="56D1C838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жителям </w:t>
      </w:r>
      <w:r w:rsidR="00AB798F">
        <w:rPr>
          <w:rFonts w:ascii="Times New Roman" w:hAnsi="Times New Roman" w:cs="Times New Roman"/>
          <w:sz w:val="28"/>
          <w:szCs w:val="28"/>
        </w:rPr>
        <w:t>Александровск-Сахалинской сельской</w:t>
      </w:r>
      <w:r>
        <w:rPr>
          <w:rFonts w:ascii="Times New Roman" w:hAnsi="Times New Roman" w:cs="Times New Roman"/>
          <w:sz w:val="28"/>
          <w:szCs w:val="28"/>
        </w:rPr>
        <w:t xml:space="preserve"> агломерации, скорой (экстренной) медицинской помощи осуществляется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структурными подразделениями Станции Скорой медицинской помощи </w:t>
      </w:r>
      <w:r w:rsidR="00AB798F">
        <w:rPr>
          <w:rFonts w:ascii="Times New Roman" w:hAnsi="Times New Roman" w:cs="Times New Roman"/>
          <w:sz w:val="28"/>
          <w:szCs w:val="28"/>
        </w:rPr>
        <w:t>г. Александровск-Сахалинского</w:t>
      </w:r>
      <w:r w:rsidR="00AB798F">
        <w:rPr>
          <w:rFonts w:ascii="Times New Roman" w:hAnsi="Times New Roman" w:cs="Times New Roman"/>
          <w:i/>
          <w:color w:val="FF0000"/>
          <w:sz w:val="24"/>
          <w:szCs w:val="24"/>
        </w:rPr>
        <w:t>.</w:t>
      </w:r>
    </w:p>
    <w:p w14:paraId="5E9229DA" w14:textId="2FB77857" w:rsidR="00C152D8" w:rsidRPr="000C0059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AB798F">
        <w:rPr>
          <w:rFonts w:ascii="Times New Roman" w:hAnsi="Times New Roman" w:cs="Times New Roman"/>
          <w:sz w:val="28"/>
          <w:szCs w:val="28"/>
        </w:rPr>
        <w:t>01.01.2024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сельской агломерации функционируют </w:t>
      </w:r>
      <w:r w:rsidR="00AB798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бригад скорой (экстренной) медицинской помощи, что </w:t>
      </w:r>
      <w:r w:rsidRPr="00AB798F">
        <w:rPr>
          <w:rFonts w:ascii="Times New Roman" w:hAnsi="Times New Roman" w:cs="Times New Roman"/>
          <w:sz w:val="28"/>
          <w:szCs w:val="28"/>
        </w:rPr>
        <w:t>соответствует</w:t>
      </w:r>
      <w:r w:rsidR="00AB798F" w:rsidRPr="00AB798F">
        <w:rPr>
          <w:rFonts w:ascii="Times New Roman" w:hAnsi="Times New Roman" w:cs="Times New Roman"/>
          <w:sz w:val="28"/>
          <w:szCs w:val="28"/>
        </w:rPr>
        <w:t xml:space="preserve"> </w:t>
      </w:r>
      <w:r w:rsidRPr="00AB798F">
        <w:rPr>
          <w:rFonts w:ascii="Times New Roman" w:hAnsi="Times New Roman" w:cs="Times New Roman"/>
          <w:sz w:val="28"/>
          <w:szCs w:val="28"/>
        </w:rPr>
        <w:t xml:space="preserve">установленному </w:t>
      </w:r>
      <w:r>
        <w:rPr>
          <w:rFonts w:ascii="Times New Roman" w:hAnsi="Times New Roman" w:cs="Times New Roman"/>
          <w:sz w:val="28"/>
          <w:szCs w:val="28"/>
        </w:rPr>
        <w:t>нормативу для определения необходимого количества бригад скорой (экстренной) медицинской помощи исходя из численности населения, проживающего в зоне обслуживания</w:t>
      </w:r>
      <w:r w:rsidR="00AB79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E4902C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267BD0A9" w14:textId="77777777" w:rsidR="00C152D8" w:rsidRPr="000E3EEB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</w:t>
      </w:r>
      <w:r w:rsidRPr="000E3EEB">
        <w:rPr>
          <w:rFonts w:ascii="Times New Roman" w:hAnsi="Times New Roman" w:cs="Times New Roman"/>
          <w:sz w:val="28"/>
          <w:szCs w:val="28"/>
          <w:u w:val="single"/>
        </w:rPr>
        <w:t>оврачебная медицинская помощь</w:t>
      </w:r>
    </w:p>
    <w:p w14:paraId="7700B3B7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FB68E4" w14:textId="2CA009E8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жителям </w:t>
      </w:r>
      <w:r w:rsidR="00AB798F">
        <w:rPr>
          <w:rFonts w:ascii="Times New Roman" w:hAnsi="Times New Roman" w:cs="Times New Roman"/>
          <w:sz w:val="28"/>
          <w:szCs w:val="28"/>
        </w:rPr>
        <w:t xml:space="preserve">Александровск-Сахалинской </w:t>
      </w:r>
      <w:r>
        <w:rPr>
          <w:rFonts w:ascii="Times New Roman" w:hAnsi="Times New Roman" w:cs="Times New Roman"/>
          <w:sz w:val="28"/>
          <w:szCs w:val="28"/>
        </w:rPr>
        <w:t xml:space="preserve">сельской агломерации доврачебной медицинской помощи осуществляется на базе </w:t>
      </w:r>
      <w:r w:rsidR="00AB79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фельдшерско-акушерских пунктов (далее – ФАП), за которыми закреплены соответствующие зоны обслуживания, в том числе:</w:t>
      </w:r>
    </w:p>
    <w:p w14:paraId="77F3E4F1" w14:textId="3C11CE8A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зону обслуживания ФАП, функционирующего в </w:t>
      </w:r>
      <w:r w:rsidR="00AB798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AB798F">
        <w:rPr>
          <w:rFonts w:ascii="Times New Roman" w:hAnsi="Times New Roman" w:cs="Times New Roman"/>
          <w:sz w:val="28"/>
          <w:szCs w:val="28"/>
        </w:rPr>
        <w:t>Арково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входит ещё </w:t>
      </w:r>
      <w:r w:rsidR="00AB798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ПНП с общей численностью населения (включая население </w:t>
      </w:r>
      <w:r w:rsidR="00AB798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AB798F">
        <w:rPr>
          <w:rFonts w:ascii="Times New Roman" w:hAnsi="Times New Roman" w:cs="Times New Roman"/>
          <w:sz w:val="28"/>
          <w:szCs w:val="28"/>
        </w:rPr>
        <w:t>Арково</w:t>
      </w:r>
      <w:proofErr w:type="spellEnd"/>
      <w:r w:rsidR="00AB798F">
        <w:rPr>
          <w:rFonts w:ascii="Times New Roman" w:hAnsi="Times New Roman" w:cs="Times New Roman"/>
          <w:sz w:val="28"/>
          <w:szCs w:val="28"/>
        </w:rPr>
        <w:t xml:space="preserve">) 62 </w:t>
      </w:r>
      <w:r>
        <w:rPr>
          <w:rFonts w:ascii="Times New Roman" w:hAnsi="Times New Roman" w:cs="Times New Roman"/>
          <w:sz w:val="28"/>
          <w:szCs w:val="28"/>
        </w:rPr>
        <w:t>человек;</w:t>
      </w:r>
    </w:p>
    <w:p w14:paraId="62A2E3F7" w14:textId="34AFC650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зону обслуживания ФАП, функционирующего в </w:t>
      </w:r>
      <w:r w:rsidR="00AB798F">
        <w:rPr>
          <w:rFonts w:ascii="Times New Roman" w:hAnsi="Times New Roman" w:cs="Times New Roman"/>
          <w:sz w:val="28"/>
          <w:szCs w:val="28"/>
        </w:rPr>
        <w:t>с. Чеховское</w:t>
      </w:r>
      <w:r>
        <w:rPr>
          <w:rFonts w:ascii="Times New Roman" w:hAnsi="Times New Roman" w:cs="Times New Roman"/>
          <w:sz w:val="28"/>
          <w:szCs w:val="28"/>
        </w:rPr>
        <w:t xml:space="preserve">, входит ещё </w:t>
      </w:r>
      <w:r w:rsidR="00AB798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ПНП с общей численностью населения (включая население </w:t>
      </w:r>
      <w:r w:rsidR="00AB798F">
        <w:rPr>
          <w:rFonts w:ascii="Times New Roman" w:hAnsi="Times New Roman" w:cs="Times New Roman"/>
          <w:sz w:val="28"/>
          <w:szCs w:val="28"/>
        </w:rPr>
        <w:t>с. Чеховское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AB798F"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14:paraId="1E1062A9" w14:textId="22C0E78A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зону обслуживания ФАП, функционирующего в </w:t>
      </w:r>
      <w:r w:rsidR="00AB798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AB798F">
        <w:rPr>
          <w:rFonts w:ascii="Times New Roman" w:hAnsi="Times New Roman" w:cs="Times New Roman"/>
          <w:sz w:val="28"/>
          <w:szCs w:val="28"/>
        </w:rPr>
        <w:t>Хоэ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входит ещё </w:t>
      </w:r>
      <w:r w:rsidR="00AB798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ПНП с общей численностью населения (включая население </w:t>
      </w:r>
      <w:r w:rsidR="00CE0C3D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CE0C3D">
        <w:rPr>
          <w:rFonts w:ascii="Times New Roman" w:hAnsi="Times New Roman" w:cs="Times New Roman"/>
          <w:sz w:val="28"/>
          <w:szCs w:val="28"/>
        </w:rPr>
        <w:t>Хоэ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CE0C3D">
        <w:rPr>
          <w:rFonts w:ascii="Times New Roman" w:hAnsi="Times New Roman" w:cs="Times New Roman"/>
          <w:sz w:val="28"/>
          <w:szCs w:val="28"/>
        </w:rPr>
        <w:t>198</w:t>
      </w:r>
      <w:r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14:paraId="7AA76BF1" w14:textId="790AAED9" w:rsidR="00CE0C3D" w:rsidRDefault="00CE0C3D" w:rsidP="00CE0C3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зону обслуживания ФАП, функционирующего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Виахту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входит ещё 0 ПНП с общей численностью населения (включая население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Виахту</w:t>
      </w:r>
      <w:proofErr w:type="spellEnd"/>
      <w:r>
        <w:rPr>
          <w:rFonts w:ascii="Times New Roman" w:hAnsi="Times New Roman" w:cs="Times New Roman"/>
          <w:sz w:val="28"/>
          <w:szCs w:val="28"/>
        </w:rPr>
        <w:t>) 104 человек;</w:t>
      </w:r>
    </w:p>
    <w:p w14:paraId="7B140FAB" w14:textId="001B2A43" w:rsidR="00CE0C3D" w:rsidRDefault="00CE0C3D" w:rsidP="00CE0C3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зону обслуживания ФАП, функционирующего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Трамбаус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входит ещё 0 ПНП с общей численностью населения (включая население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Трамбаус</w:t>
      </w:r>
      <w:proofErr w:type="spellEnd"/>
      <w:r>
        <w:rPr>
          <w:rFonts w:ascii="Times New Roman" w:hAnsi="Times New Roman" w:cs="Times New Roman"/>
          <w:sz w:val="28"/>
          <w:szCs w:val="28"/>
        </w:rPr>
        <w:t>) 17 человек;</w:t>
      </w:r>
    </w:p>
    <w:p w14:paraId="4BA7A88A" w14:textId="4D58F52C" w:rsidR="00CE0C3D" w:rsidRDefault="00CE0C3D" w:rsidP="00CE0C3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зону обслуживания ФАП, функционирующего в с. Дуэ, входит ещё 0 ПНП с общей численностью населения (включая население с. Дуэ) 26 человек;</w:t>
      </w:r>
    </w:p>
    <w:p w14:paraId="0A1193EB" w14:textId="03C510E4" w:rsidR="00CE0C3D" w:rsidRDefault="00CE0C3D" w:rsidP="00CE0C3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зону обслуживания ФАП, функционирующего в с. Михайловка, входит ещё 0 ПНП с общей численностью населения (включая население с. Михайловка) 200 человек.</w:t>
      </w:r>
    </w:p>
    <w:p w14:paraId="26F1D8A6" w14:textId="69B82EA0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Расположение всех ФАП соответствует требованиям приказа Минздравсоцразвития России от 15 мая 2012 г. № 543н. Средний радиус доступности ФАП для жителей из соответствующих зон обслуживания составляет </w:t>
      </w:r>
      <w:r w:rsidR="00CE0C3D">
        <w:rPr>
          <w:rFonts w:ascii="Times New Roman" w:hAnsi="Times New Roman" w:cs="Times New Roman"/>
          <w:sz w:val="28"/>
          <w:szCs w:val="28"/>
        </w:rPr>
        <w:t>0,5</w:t>
      </w:r>
      <w:r>
        <w:rPr>
          <w:rFonts w:ascii="Times New Roman" w:hAnsi="Times New Roman" w:cs="Times New Roman"/>
          <w:sz w:val="28"/>
          <w:szCs w:val="28"/>
        </w:rPr>
        <w:t xml:space="preserve"> километров. </w:t>
      </w:r>
    </w:p>
    <w:p w14:paraId="7C1C675D" w14:textId="487A8D7F" w:rsidR="00CE0C3D" w:rsidRPr="00CE0C3D" w:rsidRDefault="00CE0C3D" w:rsidP="00CE0C3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C3D">
        <w:rPr>
          <w:rFonts w:ascii="Times New Roman" w:hAnsi="Times New Roman" w:cs="Times New Roman"/>
          <w:sz w:val="28"/>
          <w:szCs w:val="28"/>
        </w:rPr>
        <w:t>Общая проектная мощность всех ФАП составляет 10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E0C3D">
        <w:rPr>
          <w:rFonts w:ascii="Times New Roman" w:hAnsi="Times New Roman" w:cs="Times New Roman"/>
          <w:sz w:val="28"/>
          <w:szCs w:val="28"/>
        </w:rPr>
        <w:t xml:space="preserve"> посещений в смену. Фактическая мощность всех ФАП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E0C3D">
        <w:rPr>
          <w:rFonts w:ascii="Times New Roman" w:hAnsi="Times New Roman" w:cs="Times New Roman"/>
          <w:sz w:val="28"/>
          <w:szCs w:val="28"/>
        </w:rPr>
        <w:t>г.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C3D">
        <w:rPr>
          <w:rFonts w:ascii="Times New Roman" w:hAnsi="Times New Roman" w:cs="Times New Roman"/>
          <w:sz w:val="28"/>
          <w:szCs w:val="28"/>
        </w:rPr>
        <w:t>составляла 20 посещений в смену, что 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C3D">
        <w:rPr>
          <w:rFonts w:ascii="Times New Roman" w:hAnsi="Times New Roman" w:cs="Times New Roman"/>
          <w:sz w:val="28"/>
          <w:szCs w:val="28"/>
        </w:rPr>
        <w:t>установленному территориальной программой государственных гарантий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CE0C3D">
        <w:rPr>
          <w:rFonts w:ascii="Times New Roman" w:hAnsi="Times New Roman" w:cs="Times New Roman"/>
          <w:sz w:val="28"/>
          <w:szCs w:val="28"/>
        </w:rPr>
        <w:t>есплатного оказания медицинской помощи населению Сахалинской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C3D">
        <w:rPr>
          <w:rFonts w:ascii="Times New Roman" w:hAnsi="Times New Roman" w:cs="Times New Roman"/>
          <w:sz w:val="28"/>
          <w:szCs w:val="28"/>
        </w:rPr>
        <w:t>нормативу.</w:t>
      </w:r>
    </w:p>
    <w:p w14:paraId="11CA384F" w14:textId="5B99BAF6" w:rsidR="00CE0C3D" w:rsidRPr="00CE0C3D" w:rsidRDefault="00CE0C3D" w:rsidP="00CE0C3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C3D">
        <w:rPr>
          <w:rFonts w:ascii="Times New Roman" w:hAnsi="Times New Roman" w:cs="Times New Roman"/>
          <w:sz w:val="28"/>
          <w:szCs w:val="28"/>
        </w:rPr>
        <w:lastRenderedPageBreak/>
        <w:t>Из общего количества профильных зданий, в которых функционируют ФАП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C3D">
        <w:rPr>
          <w:rFonts w:ascii="Times New Roman" w:hAnsi="Times New Roman" w:cs="Times New Roman"/>
          <w:sz w:val="28"/>
          <w:szCs w:val="28"/>
        </w:rPr>
        <w:t>5 зданий находятся в нормативном техническом состоянии, 2 здания находятся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C3D">
        <w:rPr>
          <w:rFonts w:ascii="Times New Roman" w:hAnsi="Times New Roman" w:cs="Times New Roman"/>
          <w:sz w:val="28"/>
          <w:szCs w:val="28"/>
        </w:rPr>
        <w:t>работоспособном состоянии.</w:t>
      </w:r>
    </w:p>
    <w:p w14:paraId="3E93827B" w14:textId="6F3A2ED5" w:rsidR="00C152D8" w:rsidRDefault="00CE0C3D" w:rsidP="00CE0C3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C3D">
        <w:rPr>
          <w:rFonts w:ascii="Times New Roman" w:hAnsi="Times New Roman" w:cs="Times New Roman"/>
          <w:sz w:val="28"/>
          <w:szCs w:val="28"/>
        </w:rPr>
        <w:t>Средний уровень кадровой обеспеченности функционирования всех ФАП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C3D">
        <w:rPr>
          <w:rFonts w:ascii="Times New Roman" w:hAnsi="Times New Roman" w:cs="Times New Roman"/>
          <w:sz w:val="28"/>
          <w:szCs w:val="28"/>
        </w:rPr>
        <w:t>составляет 100%. в том числе кадровая обеспеченность фельдшерами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C3D">
        <w:rPr>
          <w:rFonts w:ascii="Times New Roman" w:hAnsi="Times New Roman" w:cs="Times New Roman"/>
          <w:sz w:val="28"/>
          <w:szCs w:val="28"/>
        </w:rPr>
        <w:t>(акушерками) – 100%.</w:t>
      </w:r>
    </w:p>
    <w:p w14:paraId="1358AEF7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3CF1ED" w14:textId="77777777" w:rsidR="00C152D8" w:rsidRPr="000E3EEB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E3EEB">
        <w:rPr>
          <w:rFonts w:ascii="Times New Roman" w:hAnsi="Times New Roman" w:cs="Times New Roman"/>
          <w:sz w:val="28"/>
          <w:szCs w:val="28"/>
          <w:u w:val="single"/>
        </w:rPr>
        <w:t>Врачебная стационарная медицинская помощь</w:t>
      </w:r>
    </w:p>
    <w:p w14:paraId="5919F3C7" w14:textId="77777777" w:rsidR="00C152D8" w:rsidRDefault="00C152D8" w:rsidP="00C152D8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A9FB99" w14:textId="5387898C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жителям </w:t>
      </w:r>
      <w:r w:rsidR="00C225C2">
        <w:rPr>
          <w:rFonts w:ascii="Times New Roman" w:hAnsi="Times New Roman" w:cs="Times New Roman"/>
          <w:sz w:val="28"/>
          <w:szCs w:val="28"/>
        </w:rPr>
        <w:t>Александровск-Сахалинской сельской</w:t>
      </w:r>
      <w:r>
        <w:rPr>
          <w:rFonts w:ascii="Times New Roman" w:hAnsi="Times New Roman" w:cs="Times New Roman"/>
          <w:sz w:val="28"/>
          <w:szCs w:val="28"/>
        </w:rPr>
        <w:t xml:space="preserve"> агломерации </w:t>
      </w:r>
      <w:r w:rsidR="00C225C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рачебной медицинской помощи в стационарных условиях осуществляется на базе </w:t>
      </w:r>
      <w:r w:rsidR="00C225C2">
        <w:rPr>
          <w:rFonts w:ascii="Times New Roman" w:hAnsi="Times New Roman" w:cs="Times New Roman"/>
          <w:sz w:val="28"/>
          <w:szCs w:val="28"/>
        </w:rPr>
        <w:t>с</w:t>
      </w:r>
      <w:r w:rsidRPr="00C225C2">
        <w:rPr>
          <w:rFonts w:ascii="Times New Roman" w:hAnsi="Times New Roman" w:cs="Times New Roman"/>
          <w:sz w:val="28"/>
          <w:szCs w:val="28"/>
        </w:rPr>
        <w:t xml:space="preserve">тационара круглосуточного </w:t>
      </w:r>
      <w:r w:rsidR="00C225C2" w:rsidRPr="00C225C2">
        <w:rPr>
          <w:rFonts w:ascii="Times New Roman" w:hAnsi="Times New Roman" w:cs="Times New Roman"/>
          <w:sz w:val="28"/>
          <w:szCs w:val="28"/>
        </w:rPr>
        <w:t>пребывания</w:t>
      </w:r>
      <w:r w:rsidR="00C225C2">
        <w:rPr>
          <w:rFonts w:ascii="Times New Roman" w:hAnsi="Times New Roman" w:cs="Times New Roman"/>
          <w:sz w:val="28"/>
          <w:szCs w:val="28"/>
        </w:rPr>
        <w:t xml:space="preserve"> </w:t>
      </w:r>
      <w:r w:rsidR="00C225C2" w:rsidRPr="00C225C2">
        <w:rPr>
          <w:rFonts w:ascii="Times New Roman" w:hAnsi="Times New Roman" w:cs="Times New Roman"/>
          <w:sz w:val="28"/>
          <w:szCs w:val="28"/>
        </w:rPr>
        <w:t>ГБУЗ «СМРБ № 1 (далее - Стационар).</w:t>
      </w:r>
    </w:p>
    <w:p w14:paraId="3B260269" w14:textId="3E1D3D7D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радиус доступности Стационара для жителей </w:t>
      </w:r>
      <w:r w:rsidR="00C225C2">
        <w:rPr>
          <w:rFonts w:ascii="Times New Roman" w:hAnsi="Times New Roman" w:cs="Times New Roman"/>
          <w:sz w:val="28"/>
          <w:szCs w:val="28"/>
        </w:rPr>
        <w:t>Александровск-Сахалинской сельской</w:t>
      </w:r>
      <w:r>
        <w:rPr>
          <w:rFonts w:ascii="Times New Roman" w:hAnsi="Times New Roman" w:cs="Times New Roman"/>
          <w:sz w:val="28"/>
          <w:szCs w:val="28"/>
        </w:rPr>
        <w:t xml:space="preserve"> агломерации составляет </w:t>
      </w:r>
      <w:r w:rsidR="00C225C2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километров. </w:t>
      </w:r>
    </w:p>
    <w:p w14:paraId="3026F22E" w14:textId="37412A4A" w:rsidR="00C152D8" w:rsidRDefault="00C152D8" w:rsidP="00C225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проектная мощность Стационара составляет </w:t>
      </w:r>
      <w:r w:rsidR="00C225C2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 xml:space="preserve"> коек. Фактическая мощность Стационара в </w:t>
      </w:r>
      <w:r w:rsidR="00C225C2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 xml:space="preserve">году составляла </w:t>
      </w:r>
      <w:r w:rsidR="00C225C2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 xml:space="preserve"> коек</w:t>
      </w:r>
      <w:r w:rsidR="00C225C2">
        <w:rPr>
          <w:rFonts w:ascii="Times New Roman" w:hAnsi="Times New Roman" w:cs="Times New Roman"/>
          <w:sz w:val="28"/>
          <w:szCs w:val="28"/>
        </w:rPr>
        <w:t>.</w:t>
      </w:r>
    </w:p>
    <w:p w14:paraId="61258C27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общего количества профильных зданий, в которых функционирует Стационар:</w:t>
      </w:r>
    </w:p>
    <w:p w14:paraId="787E8BE8" w14:textId="4FB5C94F" w:rsidR="00C152D8" w:rsidRDefault="00C225C2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52D8">
        <w:rPr>
          <w:rFonts w:ascii="Times New Roman" w:hAnsi="Times New Roman" w:cs="Times New Roman"/>
          <w:sz w:val="28"/>
          <w:szCs w:val="28"/>
        </w:rPr>
        <w:t xml:space="preserve"> зданий находятся в нормативном техническом состоянии,</w:t>
      </w:r>
    </w:p>
    <w:p w14:paraId="37AF59D1" w14:textId="77777777" w:rsidR="00C225C2" w:rsidRPr="00C225C2" w:rsidRDefault="00C225C2" w:rsidP="00C225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5C2">
        <w:rPr>
          <w:rFonts w:ascii="Times New Roman" w:hAnsi="Times New Roman" w:cs="Times New Roman"/>
          <w:sz w:val="28"/>
          <w:szCs w:val="28"/>
        </w:rPr>
        <w:t>Всего штатных должностей по Александровск-Сахалинской районной больнице - 406 единиц, в том числе:</w:t>
      </w:r>
    </w:p>
    <w:p w14:paraId="5D157812" w14:textId="77777777" w:rsidR="00C225C2" w:rsidRPr="00C225C2" w:rsidRDefault="00C225C2" w:rsidP="00C225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5C2">
        <w:rPr>
          <w:rFonts w:ascii="Times New Roman" w:hAnsi="Times New Roman" w:cs="Times New Roman"/>
          <w:sz w:val="28"/>
          <w:szCs w:val="28"/>
        </w:rPr>
        <w:t xml:space="preserve"> врачи – 64,5 единиц, физических лиц - 41, коэффициент совместительства составляет 1,57; </w:t>
      </w:r>
    </w:p>
    <w:p w14:paraId="1BAC3FE1" w14:textId="77777777" w:rsidR="00C225C2" w:rsidRPr="00C225C2" w:rsidRDefault="00C225C2" w:rsidP="00C225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5C2">
        <w:rPr>
          <w:rFonts w:ascii="Times New Roman" w:hAnsi="Times New Roman" w:cs="Times New Roman"/>
          <w:sz w:val="28"/>
          <w:szCs w:val="28"/>
        </w:rPr>
        <w:t xml:space="preserve"> средний медицинский персонал – 169,25 единиц, физических лиц - 151, коэффициент совместительства составляет 1,12.</w:t>
      </w:r>
    </w:p>
    <w:p w14:paraId="66290185" w14:textId="38780CA6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С учетом факторов, перечисленных в разделе 2 (Демография) настоящего долгосрочного плана развития, ожидается, что к 2031 году общая численность населения, проживающего в зоне обслуживания Стационара составит порядка </w:t>
      </w:r>
      <w:r w:rsidR="00C225C2">
        <w:rPr>
          <w:rFonts w:ascii="Times New Roman" w:hAnsi="Times New Roman" w:cs="Times New Roman"/>
          <w:sz w:val="28"/>
        </w:rPr>
        <w:t>8400</w:t>
      </w:r>
      <w:r>
        <w:rPr>
          <w:rFonts w:ascii="Times New Roman" w:hAnsi="Times New Roman" w:cs="Times New Roman"/>
          <w:sz w:val="28"/>
        </w:rPr>
        <w:t xml:space="preserve"> человек.</w:t>
      </w:r>
    </w:p>
    <w:p w14:paraId="4E2C423A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2F58F07" w14:textId="77777777" w:rsidR="00C152D8" w:rsidRPr="00BE0267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E0267">
        <w:rPr>
          <w:rFonts w:ascii="Times New Roman" w:hAnsi="Times New Roman" w:cs="Times New Roman"/>
          <w:b/>
          <w:i/>
          <w:sz w:val="28"/>
          <w:szCs w:val="28"/>
        </w:rPr>
        <w:t>3.3. Инфраструктур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BE0267">
        <w:rPr>
          <w:rFonts w:ascii="Times New Roman" w:hAnsi="Times New Roman" w:cs="Times New Roman"/>
          <w:b/>
          <w:i/>
          <w:sz w:val="28"/>
          <w:szCs w:val="28"/>
        </w:rPr>
        <w:t xml:space="preserve"> культуры</w:t>
      </w:r>
    </w:p>
    <w:p w14:paraId="717CBEDB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59B2C40E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Учреждения культуры клубного типа</w:t>
      </w:r>
    </w:p>
    <w:p w14:paraId="3A182786" w14:textId="77777777" w:rsidR="00C152D8" w:rsidRPr="000E3EEB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4BB122BC" w14:textId="2E6D3B70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A1361D">
        <w:rPr>
          <w:rFonts w:ascii="Times New Roman" w:hAnsi="Times New Roman" w:cs="Times New Roman"/>
          <w:sz w:val="28"/>
          <w:szCs w:val="28"/>
        </w:rPr>
        <w:t>01.01.2024 года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A1361D">
        <w:rPr>
          <w:rFonts w:ascii="Times New Roman" w:hAnsi="Times New Roman" w:cs="Times New Roman"/>
          <w:sz w:val="28"/>
          <w:szCs w:val="28"/>
        </w:rPr>
        <w:t>территории Александровск</w:t>
      </w:r>
      <w:r w:rsidR="00A1361D">
        <w:rPr>
          <w:rFonts w:ascii="Times New Roman" w:hAnsi="Times New Roman" w:cs="Times New Roman"/>
          <w:sz w:val="28"/>
          <w:szCs w:val="28"/>
        </w:rPr>
        <w:t>-Сахалинской</w:t>
      </w:r>
      <w:r w:rsidR="00A136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сельской агломерации</w:t>
      </w:r>
      <w:r w:rsidR="00A136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функционируют </w:t>
      </w:r>
      <w:r w:rsidR="000D3C80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муниципальных бюджетных учреждения культуры клубного типа и их обособленных структурных подразделений (далее вместе – УККТ)</w:t>
      </w:r>
    </w:p>
    <w:p w14:paraId="658E6514" w14:textId="156C92DF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УККТ осуществляют свою деятельность в </w:t>
      </w:r>
      <w:r w:rsidR="000D3C80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 xml:space="preserve">зданиях, расположенных в </w:t>
      </w:r>
      <w:r w:rsidR="000D3C8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населенных пунктах, в том числе в ОНП функционируют </w:t>
      </w:r>
      <w:r w:rsidR="000D3C8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УККТ в </w:t>
      </w:r>
      <w:r w:rsidR="000D3C8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зданиях, в ПНП – в совокупности </w:t>
      </w:r>
      <w:r w:rsidR="000D3C8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УККТ в </w:t>
      </w:r>
      <w:r w:rsidR="000D3C8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зданиях.</w:t>
      </w:r>
    </w:p>
    <w:p w14:paraId="169F5AD6" w14:textId="77777777" w:rsidR="000D3C80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 всех УККТ в </w:t>
      </w:r>
      <w:r w:rsidR="000D3C80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 xml:space="preserve">году функционировало </w:t>
      </w:r>
      <w:r w:rsidR="000D3C80"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 xml:space="preserve"> клубных, кружковых и иных формирований, в которых занималось </w:t>
      </w:r>
      <w:r w:rsidR="000D3C80">
        <w:rPr>
          <w:rFonts w:ascii="Times New Roman" w:hAnsi="Times New Roman" w:cs="Times New Roman"/>
          <w:sz w:val="28"/>
          <w:szCs w:val="28"/>
        </w:rPr>
        <w:t>454</w:t>
      </w:r>
      <w:r>
        <w:rPr>
          <w:rFonts w:ascii="Times New Roman" w:hAnsi="Times New Roman" w:cs="Times New Roman"/>
          <w:sz w:val="28"/>
          <w:szCs w:val="28"/>
        </w:rPr>
        <w:t xml:space="preserve"> человек. Исходя из режима функционирования клубных, кружковых и иных формирований, общее количество посещений всех УККТ за </w:t>
      </w:r>
      <w:r w:rsidR="000D3C80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 xml:space="preserve">год составило </w:t>
      </w:r>
      <w:r w:rsidR="000D3C80">
        <w:rPr>
          <w:rFonts w:ascii="Times New Roman" w:hAnsi="Times New Roman" w:cs="Times New Roman"/>
          <w:sz w:val="28"/>
          <w:szCs w:val="28"/>
        </w:rPr>
        <w:t>93101</w:t>
      </w:r>
      <w:r>
        <w:rPr>
          <w:rFonts w:ascii="Times New Roman" w:hAnsi="Times New Roman" w:cs="Times New Roman"/>
          <w:sz w:val="28"/>
          <w:szCs w:val="28"/>
        </w:rPr>
        <w:t xml:space="preserve"> посещений, или </w:t>
      </w:r>
      <w:r w:rsidR="000D3C80">
        <w:rPr>
          <w:rFonts w:ascii="Times New Roman" w:hAnsi="Times New Roman" w:cs="Times New Roman"/>
          <w:sz w:val="28"/>
          <w:szCs w:val="28"/>
        </w:rPr>
        <w:t>9,8</w:t>
      </w:r>
      <w:r>
        <w:rPr>
          <w:rFonts w:ascii="Times New Roman" w:hAnsi="Times New Roman" w:cs="Times New Roman"/>
          <w:sz w:val="28"/>
          <w:szCs w:val="28"/>
        </w:rPr>
        <w:t xml:space="preserve"> посещений на 1 жителя </w:t>
      </w:r>
      <w:r w:rsidR="000D3C80">
        <w:rPr>
          <w:rFonts w:ascii="Times New Roman" w:hAnsi="Times New Roman" w:cs="Times New Roman"/>
          <w:sz w:val="28"/>
          <w:szCs w:val="28"/>
        </w:rPr>
        <w:t>Александровск-Сахалинской</w:t>
      </w:r>
      <w:r>
        <w:rPr>
          <w:rFonts w:ascii="Times New Roman" w:hAnsi="Times New Roman" w:cs="Times New Roman"/>
          <w:sz w:val="28"/>
          <w:szCs w:val="28"/>
        </w:rPr>
        <w:t xml:space="preserve"> сельской агломерации</w:t>
      </w:r>
      <w:r w:rsidR="000D3C80">
        <w:rPr>
          <w:rFonts w:ascii="Times New Roman" w:hAnsi="Times New Roman" w:cs="Times New Roman"/>
          <w:sz w:val="28"/>
          <w:szCs w:val="28"/>
        </w:rPr>
        <w:t>.</w:t>
      </w:r>
    </w:p>
    <w:p w14:paraId="479621AB" w14:textId="17C38BAD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в </w:t>
      </w:r>
      <w:r w:rsidR="000D3C80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году всеми УККТ было проведено </w:t>
      </w:r>
      <w:r w:rsidR="000D3C80">
        <w:rPr>
          <w:rFonts w:ascii="Times New Roman" w:hAnsi="Times New Roman" w:cs="Times New Roman"/>
          <w:sz w:val="28"/>
          <w:szCs w:val="28"/>
        </w:rPr>
        <w:t>513</w:t>
      </w:r>
      <w:r>
        <w:rPr>
          <w:rFonts w:ascii="Times New Roman" w:hAnsi="Times New Roman" w:cs="Times New Roman"/>
          <w:sz w:val="28"/>
          <w:szCs w:val="28"/>
        </w:rPr>
        <w:t xml:space="preserve"> культурно массовых мероприятий, общее количество посещений которых составило </w:t>
      </w:r>
      <w:r w:rsidR="000D3C80">
        <w:rPr>
          <w:rFonts w:ascii="Times New Roman" w:hAnsi="Times New Roman" w:cs="Times New Roman"/>
          <w:sz w:val="28"/>
          <w:szCs w:val="28"/>
        </w:rPr>
        <w:t>93101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посещений, или </w:t>
      </w:r>
      <w:r w:rsidR="000D3C80">
        <w:rPr>
          <w:rFonts w:ascii="Times New Roman" w:hAnsi="Times New Roman" w:cs="Times New Roman"/>
          <w:sz w:val="28"/>
          <w:szCs w:val="28"/>
        </w:rPr>
        <w:t>9,8</w:t>
      </w:r>
      <w:r>
        <w:rPr>
          <w:rFonts w:ascii="Times New Roman" w:hAnsi="Times New Roman" w:cs="Times New Roman"/>
          <w:sz w:val="28"/>
          <w:szCs w:val="28"/>
        </w:rPr>
        <w:t xml:space="preserve"> посещений в расчете на 1 жителя </w:t>
      </w:r>
      <w:r w:rsidR="000D3C80">
        <w:rPr>
          <w:rFonts w:ascii="Times New Roman" w:hAnsi="Times New Roman" w:cs="Times New Roman"/>
          <w:sz w:val="28"/>
          <w:szCs w:val="28"/>
        </w:rPr>
        <w:t>Александровск-Сахалинской</w:t>
      </w:r>
      <w:r>
        <w:rPr>
          <w:rFonts w:ascii="Times New Roman" w:hAnsi="Times New Roman" w:cs="Times New Roman"/>
          <w:sz w:val="28"/>
          <w:szCs w:val="28"/>
        </w:rPr>
        <w:t xml:space="preserve"> сельской агломерации. П</w:t>
      </w:r>
    </w:p>
    <w:p w14:paraId="659666A0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общего количества профильных зданий, в которых функционируют УККТ:</w:t>
      </w:r>
    </w:p>
    <w:p w14:paraId="55EBE93B" w14:textId="4678C0BB" w:rsidR="00C152D8" w:rsidRDefault="000D3C80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152D8">
        <w:rPr>
          <w:rFonts w:ascii="Times New Roman" w:hAnsi="Times New Roman" w:cs="Times New Roman"/>
          <w:sz w:val="28"/>
          <w:szCs w:val="28"/>
        </w:rPr>
        <w:t xml:space="preserve"> зданий, в том числе в ОНП </w:t>
      </w:r>
      <w:r>
        <w:rPr>
          <w:rFonts w:ascii="Times New Roman" w:hAnsi="Times New Roman" w:cs="Times New Roman"/>
          <w:sz w:val="28"/>
          <w:szCs w:val="28"/>
        </w:rPr>
        <w:t>0</w:t>
      </w:r>
      <w:r w:rsidR="00C152D8">
        <w:rPr>
          <w:rFonts w:ascii="Times New Roman" w:hAnsi="Times New Roman" w:cs="Times New Roman"/>
          <w:sz w:val="28"/>
          <w:szCs w:val="28"/>
        </w:rPr>
        <w:t xml:space="preserve"> зданий, находятся в нормативном техническом состоянии,</w:t>
      </w:r>
    </w:p>
    <w:p w14:paraId="5ED10117" w14:textId="51411CBB" w:rsidR="00C152D8" w:rsidRDefault="000D3C80" w:rsidP="000D3C8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152D8">
        <w:rPr>
          <w:rFonts w:ascii="Times New Roman" w:hAnsi="Times New Roman" w:cs="Times New Roman"/>
          <w:sz w:val="28"/>
          <w:szCs w:val="28"/>
        </w:rPr>
        <w:t xml:space="preserve"> зданий, в том числе в ОНП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152D8">
        <w:rPr>
          <w:rFonts w:ascii="Times New Roman" w:hAnsi="Times New Roman" w:cs="Times New Roman"/>
          <w:sz w:val="28"/>
          <w:szCs w:val="28"/>
        </w:rPr>
        <w:t xml:space="preserve"> зданий, находятся в работоспособном состоянии. </w:t>
      </w:r>
    </w:p>
    <w:p w14:paraId="1323C525" w14:textId="078D977A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уровень кадровой обеспеченности функционирования всех УККТ составляет </w:t>
      </w:r>
      <w:r w:rsidR="000D3C80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% (в ОНП – </w:t>
      </w:r>
      <w:r w:rsidR="000D3C80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%, в ПНП – </w:t>
      </w:r>
      <w:r w:rsidR="000D3C80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%)</w:t>
      </w:r>
      <w:r w:rsidR="000D3C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4EE499" w14:textId="116C516D" w:rsidR="00C152D8" w:rsidRPr="000D3C80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0D3C80">
        <w:rPr>
          <w:rFonts w:ascii="Times New Roman" w:hAnsi="Times New Roman" w:cs="Times New Roman"/>
          <w:sz w:val="28"/>
          <w:szCs w:val="28"/>
        </w:rPr>
        <w:t xml:space="preserve">01.01.2024 года </w:t>
      </w:r>
      <w:r>
        <w:rPr>
          <w:rFonts w:ascii="Times New Roman" w:hAnsi="Times New Roman" w:cs="Times New Roman"/>
          <w:sz w:val="28"/>
          <w:szCs w:val="28"/>
        </w:rPr>
        <w:t>на территории</w:t>
      </w:r>
      <w:r w:rsidR="000D3C80">
        <w:rPr>
          <w:rFonts w:ascii="Times New Roman" w:hAnsi="Times New Roman" w:cs="Times New Roman"/>
          <w:sz w:val="28"/>
          <w:szCs w:val="28"/>
        </w:rPr>
        <w:t xml:space="preserve"> </w:t>
      </w:r>
      <w:r w:rsidR="000D3C80">
        <w:rPr>
          <w:rFonts w:ascii="Times New Roman" w:hAnsi="Times New Roman" w:cs="Times New Roman"/>
          <w:sz w:val="28"/>
          <w:szCs w:val="28"/>
        </w:rPr>
        <w:t>Александровск-</w:t>
      </w:r>
      <w:r w:rsidR="000D3C80" w:rsidRPr="000D3C80">
        <w:rPr>
          <w:rFonts w:ascii="Times New Roman" w:hAnsi="Times New Roman" w:cs="Times New Roman"/>
          <w:sz w:val="28"/>
          <w:szCs w:val="28"/>
        </w:rPr>
        <w:t>Сахалинской</w:t>
      </w:r>
      <w:r w:rsidR="000D3C80" w:rsidRPr="000D3C80">
        <w:rPr>
          <w:rFonts w:ascii="Times New Roman" w:hAnsi="Times New Roman" w:cs="Times New Roman"/>
          <w:sz w:val="28"/>
          <w:szCs w:val="28"/>
        </w:rPr>
        <w:t xml:space="preserve"> </w:t>
      </w:r>
      <w:r w:rsidRPr="000D3C80">
        <w:rPr>
          <w:rFonts w:ascii="Times New Roman" w:hAnsi="Times New Roman" w:cs="Times New Roman"/>
          <w:sz w:val="28"/>
          <w:szCs w:val="28"/>
        </w:rPr>
        <w:t>сельской агломерации</w:t>
      </w:r>
      <w:r w:rsidR="000D3C80" w:rsidRPr="000D3C80">
        <w:rPr>
          <w:rFonts w:ascii="Times New Roman" w:hAnsi="Times New Roman" w:cs="Times New Roman"/>
          <w:sz w:val="28"/>
          <w:szCs w:val="28"/>
        </w:rPr>
        <w:t xml:space="preserve"> </w:t>
      </w:r>
      <w:r w:rsidRPr="000D3C80">
        <w:rPr>
          <w:rFonts w:ascii="Times New Roman" w:hAnsi="Times New Roman" w:cs="Times New Roman"/>
          <w:sz w:val="28"/>
          <w:szCs w:val="28"/>
        </w:rPr>
        <w:t>строительство / реконструкция / комплексный капитальный ремонт зданий УККТ</w:t>
      </w:r>
      <w:r w:rsidR="000D3C80" w:rsidRPr="000D3C80">
        <w:rPr>
          <w:rFonts w:ascii="Times New Roman" w:hAnsi="Times New Roman" w:cs="Times New Roman"/>
          <w:sz w:val="28"/>
          <w:szCs w:val="28"/>
        </w:rPr>
        <w:t xml:space="preserve"> не осуществляется.</w:t>
      </w:r>
    </w:p>
    <w:p w14:paraId="13A4985A" w14:textId="33459368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учетом факторов, перечисленных в разделе 2 (Демография) настоящего долгосрочного </w:t>
      </w:r>
      <w:r w:rsidRPr="000D3C80">
        <w:rPr>
          <w:rFonts w:ascii="Times New Roman" w:hAnsi="Times New Roman" w:cs="Times New Roman"/>
          <w:sz w:val="28"/>
        </w:rPr>
        <w:t>плана развития, ожидается, что к 2031 году уровень посещаемости УККТ останется на прежнем уровне</w:t>
      </w:r>
      <w:r w:rsidR="000D3C80" w:rsidRPr="000D3C80">
        <w:rPr>
          <w:rFonts w:ascii="Times New Roman" w:hAnsi="Times New Roman" w:cs="Times New Roman"/>
          <w:sz w:val="28"/>
        </w:rPr>
        <w:t>.</w:t>
      </w:r>
    </w:p>
    <w:p w14:paraId="2C757536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1E5B28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Библиотеки</w:t>
      </w:r>
    </w:p>
    <w:p w14:paraId="749BCC65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FD27BE" w14:textId="70A2EB15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0D3C80">
        <w:rPr>
          <w:rFonts w:ascii="Times New Roman" w:hAnsi="Times New Roman" w:cs="Times New Roman"/>
          <w:sz w:val="28"/>
          <w:szCs w:val="28"/>
        </w:rPr>
        <w:t>01.01.2024 года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0D3C80">
        <w:rPr>
          <w:rFonts w:ascii="Times New Roman" w:hAnsi="Times New Roman" w:cs="Times New Roman"/>
          <w:sz w:val="28"/>
          <w:szCs w:val="28"/>
        </w:rPr>
        <w:t>Александровск-Сахалинской</w:t>
      </w:r>
      <w:r w:rsidR="000D3C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сельской агломерации</w:t>
      </w:r>
      <w:r w:rsidR="000D3C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функционируют </w:t>
      </w:r>
      <w:r w:rsidR="000D3C8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бюджетных учреждений в сфере библиотечного обслуживания и их обособленных структурных подразделений (далее вместе – Библиотеки), в том числе в ОНП функционируют </w:t>
      </w:r>
      <w:r w:rsidR="000D3C8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146E">
        <w:rPr>
          <w:rFonts w:ascii="Times New Roman" w:hAnsi="Times New Roman" w:cs="Times New Roman"/>
          <w:sz w:val="28"/>
          <w:szCs w:val="28"/>
        </w:rPr>
        <w:t>Библиотек</w:t>
      </w:r>
      <w:r>
        <w:rPr>
          <w:rFonts w:ascii="Times New Roman" w:hAnsi="Times New Roman" w:cs="Times New Roman"/>
          <w:sz w:val="28"/>
          <w:szCs w:val="28"/>
        </w:rPr>
        <w:t xml:space="preserve">, в ПНП – </w:t>
      </w:r>
      <w:r w:rsidR="000D3C8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146E">
        <w:rPr>
          <w:rFonts w:ascii="Times New Roman" w:hAnsi="Times New Roman" w:cs="Times New Roman"/>
          <w:sz w:val="28"/>
          <w:szCs w:val="28"/>
        </w:rPr>
        <w:t>Библиотек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5EA70F9" w14:textId="1F6B404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5038C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Библиотек осуществляется в помещениях, расположенных в домах культуры, </w:t>
      </w:r>
      <w:r w:rsidR="005038C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Библиотек – в помещениях, расположенных в учреждениях дополнительного образования, </w:t>
      </w:r>
      <w:r w:rsidR="005038C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Библиотек – в помещениях, расположенных на первых этажах МКД</w:t>
      </w:r>
      <w:r w:rsidR="005038CF">
        <w:rPr>
          <w:rFonts w:ascii="Times New Roman" w:hAnsi="Times New Roman" w:cs="Times New Roman"/>
          <w:sz w:val="28"/>
          <w:szCs w:val="28"/>
        </w:rPr>
        <w:t>.</w:t>
      </w:r>
    </w:p>
    <w:p w14:paraId="6DFCEF33" w14:textId="327609C1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всех Библиотеках по состоянию на 1 января 2023 года насчитывалось </w:t>
      </w:r>
      <w:r w:rsidR="005038CF">
        <w:rPr>
          <w:rFonts w:ascii="Times New Roman" w:hAnsi="Times New Roman" w:cs="Times New Roman"/>
          <w:sz w:val="28"/>
          <w:szCs w:val="28"/>
        </w:rPr>
        <w:t xml:space="preserve">6185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зарегистрированных читателей, в том числе в Библиотеках, расположенных в ОНП – </w:t>
      </w:r>
      <w:r w:rsidR="005038CF">
        <w:rPr>
          <w:rFonts w:ascii="Times New Roman" w:hAnsi="Times New Roman" w:cs="Times New Roman"/>
          <w:sz w:val="28"/>
          <w:szCs w:val="28"/>
        </w:rPr>
        <w:t>5284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читателей, в ПНП – </w:t>
      </w:r>
      <w:r w:rsidR="005038CF">
        <w:rPr>
          <w:rFonts w:ascii="Times New Roman" w:hAnsi="Times New Roman" w:cs="Times New Roman"/>
          <w:sz w:val="28"/>
          <w:szCs w:val="28"/>
        </w:rPr>
        <w:t>901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читателей. За </w:t>
      </w:r>
      <w:r w:rsidR="005038CF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>год:</w:t>
      </w:r>
    </w:p>
    <w:p w14:paraId="1B7B2788" w14:textId="780013F6" w:rsidR="00C152D8" w:rsidRDefault="00C152D8" w:rsidP="005038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посещений всех Библиотек составило </w:t>
      </w:r>
      <w:r w:rsidR="005038CF">
        <w:rPr>
          <w:rFonts w:ascii="Times New Roman" w:hAnsi="Times New Roman" w:cs="Times New Roman"/>
          <w:sz w:val="28"/>
          <w:szCs w:val="28"/>
        </w:rPr>
        <w:t xml:space="preserve">78798 </w:t>
      </w:r>
      <w:r>
        <w:rPr>
          <w:rFonts w:ascii="Times New Roman" w:hAnsi="Times New Roman" w:cs="Times New Roman"/>
          <w:sz w:val="28"/>
          <w:szCs w:val="28"/>
        </w:rPr>
        <w:t xml:space="preserve">посещений, в том числе в ОНП – </w:t>
      </w:r>
      <w:r w:rsidR="005038CF">
        <w:rPr>
          <w:rFonts w:ascii="Times New Roman" w:hAnsi="Times New Roman" w:cs="Times New Roman"/>
          <w:sz w:val="28"/>
          <w:szCs w:val="28"/>
        </w:rPr>
        <w:t xml:space="preserve">65000 </w:t>
      </w:r>
      <w:r>
        <w:rPr>
          <w:rFonts w:ascii="Times New Roman" w:hAnsi="Times New Roman" w:cs="Times New Roman"/>
          <w:sz w:val="28"/>
          <w:szCs w:val="28"/>
        </w:rPr>
        <w:t xml:space="preserve">посещений, в ПНП – </w:t>
      </w:r>
      <w:r w:rsidR="005038CF">
        <w:rPr>
          <w:rFonts w:ascii="Times New Roman" w:hAnsi="Times New Roman" w:cs="Times New Roman"/>
          <w:sz w:val="28"/>
          <w:szCs w:val="28"/>
        </w:rPr>
        <w:t>13798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посещений;</w:t>
      </w:r>
    </w:p>
    <w:p w14:paraId="5EA83C95" w14:textId="09068D6F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Средний уровень кадровой обеспеченности функционирования всех Библиотек составляет </w:t>
      </w:r>
      <w:r w:rsidR="005038CF">
        <w:rPr>
          <w:rFonts w:ascii="Times New Roman" w:hAnsi="Times New Roman" w:cs="Times New Roman"/>
          <w:sz w:val="28"/>
          <w:szCs w:val="28"/>
        </w:rPr>
        <w:t xml:space="preserve">100 </w:t>
      </w:r>
      <w:r>
        <w:rPr>
          <w:rFonts w:ascii="Times New Roman" w:hAnsi="Times New Roman" w:cs="Times New Roman"/>
          <w:sz w:val="28"/>
          <w:szCs w:val="28"/>
        </w:rPr>
        <w:t xml:space="preserve">%, средний уровень штатной нагрузки на одного сотрудника Библиотеки составляет – </w:t>
      </w:r>
      <w:r w:rsidR="005038C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ставки.    </w:t>
      </w:r>
    </w:p>
    <w:p w14:paraId="7E9C5C20" w14:textId="6B2C1969" w:rsidR="00C152D8" w:rsidRPr="005038CF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учетом факторов, перечисленных в разделе 2 (Демография) настоящего долгосрочного плана развития, ожидается, что к 2031 году уровень посещаемости </w:t>
      </w:r>
      <w:r w:rsidR="005038CF" w:rsidRPr="005038CF">
        <w:rPr>
          <w:rFonts w:ascii="Times New Roman" w:hAnsi="Times New Roman" w:cs="Times New Roman"/>
          <w:sz w:val="28"/>
        </w:rPr>
        <w:t>Библиотек останется</w:t>
      </w:r>
      <w:r w:rsidRPr="005038CF">
        <w:rPr>
          <w:rFonts w:ascii="Times New Roman" w:hAnsi="Times New Roman" w:cs="Times New Roman"/>
          <w:sz w:val="28"/>
        </w:rPr>
        <w:t xml:space="preserve"> на прежнем уровне.</w:t>
      </w:r>
    </w:p>
    <w:p w14:paraId="4F87422B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023FEB" w14:textId="77777777" w:rsidR="00C152D8" w:rsidRPr="000E3EEB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Культурно-зрелищные организации</w:t>
      </w:r>
    </w:p>
    <w:p w14:paraId="585ADB1C" w14:textId="77777777" w:rsidR="00C152D8" w:rsidRDefault="00C152D8" w:rsidP="00C152D8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94989D" w14:textId="3DB07E6F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1A1410">
        <w:rPr>
          <w:rFonts w:ascii="Times New Roman" w:hAnsi="Times New Roman" w:cs="Times New Roman"/>
          <w:sz w:val="28"/>
          <w:szCs w:val="28"/>
        </w:rPr>
        <w:t xml:space="preserve">01.01.2024 г.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A1410">
        <w:rPr>
          <w:rFonts w:ascii="Times New Roman" w:hAnsi="Times New Roman" w:cs="Times New Roman"/>
          <w:sz w:val="28"/>
          <w:szCs w:val="28"/>
        </w:rPr>
        <w:t xml:space="preserve">Александровск-Сахалинской </w:t>
      </w:r>
      <w:r>
        <w:rPr>
          <w:rFonts w:ascii="Times New Roman" w:hAnsi="Times New Roman" w:cs="Times New Roman"/>
          <w:sz w:val="28"/>
          <w:szCs w:val="28"/>
        </w:rPr>
        <w:t xml:space="preserve">сельской агломерации </w:t>
      </w:r>
      <w:r w:rsidR="001A1410">
        <w:rPr>
          <w:rFonts w:ascii="Times New Roman" w:hAnsi="Times New Roman" w:cs="Times New Roman"/>
          <w:sz w:val="28"/>
          <w:szCs w:val="28"/>
        </w:rPr>
        <w:t>отсутствуют</w:t>
      </w:r>
      <w:r>
        <w:rPr>
          <w:rFonts w:ascii="Times New Roman" w:hAnsi="Times New Roman" w:cs="Times New Roman"/>
          <w:sz w:val="28"/>
          <w:szCs w:val="28"/>
        </w:rPr>
        <w:t xml:space="preserve"> культурно-зрелищны</w:t>
      </w:r>
      <w:r w:rsidR="001A141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1A1410">
        <w:rPr>
          <w:rFonts w:ascii="Times New Roman" w:hAnsi="Times New Roman" w:cs="Times New Roman"/>
          <w:sz w:val="28"/>
          <w:szCs w:val="28"/>
        </w:rPr>
        <w:t>и.</w:t>
      </w:r>
    </w:p>
    <w:p w14:paraId="3D9F3DEE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11797DF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12A19A2" w14:textId="77777777" w:rsidR="00C152D8" w:rsidRPr="00BE0267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E0267">
        <w:rPr>
          <w:rFonts w:ascii="Times New Roman" w:hAnsi="Times New Roman" w:cs="Times New Roman"/>
          <w:b/>
          <w:i/>
          <w:sz w:val="28"/>
          <w:szCs w:val="28"/>
        </w:rPr>
        <w:t>3.4. Инфраструктур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BE0267">
        <w:rPr>
          <w:rFonts w:ascii="Times New Roman" w:hAnsi="Times New Roman" w:cs="Times New Roman"/>
          <w:b/>
          <w:i/>
          <w:sz w:val="28"/>
          <w:szCs w:val="28"/>
        </w:rPr>
        <w:t xml:space="preserve"> физической культуры и спорта</w:t>
      </w:r>
    </w:p>
    <w:p w14:paraId="67262A99" w14:textId="77777777" w:rsidR="00C152D8" w:rsidRDefault="00C152D8" w:rsidP="00C152D8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3D2C1D" w14:textId="77777777" w:rsidR="00C152D8" w:rsidRPr="000E3EEB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Спортивные сооружения</w:t>
      </w:r>
    </w:p>
    <w:p w14:paraId="4BD22A07" w14:textId="77777777" w:rsidR="00C152D8" w:rsidRDefault="00C152D8" w:rsidP="00C152D8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A3320C" w14:textId="5B59432E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4F7492">
        <w:rPr>
          <w:rFonts w:ascii="Times New Roman" w:hAnsi="Times New Roman" w:cs="Times New Roman"/>
          <w:sz w:val="28"/>
          <w:szCs w:val="28"/>
        </w:rPr>
        <w:t>01.01.2024 года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4F7492">
        <w:rPr>
          <w:rFonts w:ascii="Times New Roman" w:hAnsi="Times New Roman" w:cs="Times New Roman"/>
          <w:sz w:val="28"/>
          <w:szCs w:val="28"/>
        </w:rPr>
        <w:t>Александровск-Сахалинской</w:t>
      </w:r>
      <w:r>
        <w:rPr>
          <w:rFonts w:ascii="Times New Roman" w:hAnsi="Times New Roman" w:cs="Times New Roman"/>
          <w:sz w:val="28"/>
          <w:szCs w:val="28"/>
        </w:rPr>
        <w:t xml:space="preserve"> сельской агломерации</w:t>
      </w:r>
      <w:r w:rsidR="004F7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функционируют </w:t>
      </w:r>
      <w:r w:rsidR="004F7492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 xml:space="preserve"> спортивных сооружений (далее – СС), в том числе:</w:t>
      </w:r>
    </w:p>
    <w:p w14:paraId="07C3D898" w14:textId="44902782" w:rsidR="00C152D8" w:rsidRPr="0005596C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ОНП – </w:t>
      </w:r>
      <w:r w:rsidR="004F7492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СС, из них </w:t>
      </w:r>
      <w:r w:rsidR="00C766B0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СС находятся в муниципальной собственности, </w:t>
      </w:r>
      <w:r w:rsidR="00C766B0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 xml:space="preserve">СС находятся в собственности </w:t>
      </w:r>
      <w:r w:rsidR="00C766B0">
        <w:rPr>
          <w:rFonts w:ascii="Times New Roman" w:hAnsi="Times New Roman" w:cs="Times New Roman"/>
          <w:sz w:val="28"/>
          <w:szCs w:val="28"/>
        </w:rPr>
        <w:t>Сахалинской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766B0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СС находятся в федеральной собственности, </w:t>
      </w:r>
      <w:r w:rsidR="00C766B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СС находятся в частной собственности; </w:t>
      </w:r>
    </w:p>
    <w:p w14:paraId="7F58F7B6" w14:textId="39861593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ПНП – </w:t>
      </w:r>
      <w:r w:rsidR="00C766B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СС, из них </w:t>
      </w:r>
      <w:r w:rsidR="00C766B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СС находятся в муниципальной собственности</w:t>
      </w:r>
      <w:r w:rsidR="00C766B0">
        <w:rPr>
          <w:rFonts w:ascii="Times New Roman" w:hAnsi="Times New Roman" w:cs="Times New Roman"/>
          <w:sz w:val="28"/>
          <w:szCs w:val="28"/>
        </w:rPr>
        <w:t>.</w:t>
      </w:r>
    </w:p>
    <w:p w14:paraId="1323FFAD" w14:textId="2FB29946" w:rsidR="00C152D8" w:rsidRPr="008C6730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Единовременная пропускная способность всех СС составляет </w:t>
      </w:r>
      <w:r w:rsidR="00C766B0">
        <w:rPr>
          <w:rFonts w:ascii="Times New Roman" w:hAnsi="Times New Roman" w:cs="Times New Roman"/>
          <w:sz w:val="28"/>
          <w:szCs w:val="28"/>
        </w:rPr>
        <w:t>959</w:t>
      </w:r>
      <w:r>
        <w:rPr>
          <w:rFonts w:ascii="Times New Roman" w:hAnsi="Times New Roman" w:cs="Times New Roman"/>
          <w:sz w:val="28"/>
          <w:szCs w:val="28"/>
        </w:rPr>
        <w:t xml:space="preserve"> человек (в ОНП – </w:t>
      </w:r>
      <w:r w:rsidR="00C766B0">
        <w:rPr>
          <w:rFonts w:ascii="Times New Roman" w:hAnsi="Times New Roman" w:cs="Times New Roman"/>
          <w:sz w:val="28"/>
          <w:szCs w:val="28"/>
        </w:rPr>
        <w:t>812</w:t>
      </w:r>
      <w:r>
        <w:rPr>
          <w:rFonts w:ascii="Times New Roman" w:hAnsi="Times New Roman" w:cs="Times New Roman"/>
          <w:sz w:val="28"/>
          <w:szCs w:val="28"/>
        </w:rPr>
        <w:t xml:space="preserve"> человек), годовая мощность – </w:t>
      </w:r>
      <w:r w:rsidR="00C766B0">
        <w:rPr>
          <w:rFonts w:ascii="Times New Roman" w:hAnsi="Times New Roman" w:cs="Times New Roman"/>
          <w:sz w:val="28"/>
          <w:szCs w:val="28"/>
        </w:rPr>
        <w:t>1160583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C766B0">
        <w:rPr>
          <w:rFonts w:ascii="Times New Roman" w:hAnsi="Times New Roman" w:cs="Times New Roman"/>
          <w:sz w:val="28"/>
          <w:szCs w:val="28"/>
        </w:rPr>
        <w:t>.</w:t>
      </w:r>
    </w:p>
    <w:p w14:paraId="67143B61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общего количества СС:  </w:t>
      </w:r>
    </w:p>
    <w:p w14:paraId="0E36E689" w14:textId="0FE4A93B" w:rsidR="00C152D8" w:rsidRDefault="00C766B0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152D8">
        <w:rPr>
          <w:rFonts w:ascii="Times New Roman" w:hAnsi="Times New Roman" w:cs="Times New Roman"/>
          <w:sz w:val="24"/>
          <w:szCs w:val="24"/>
        </w:rPr>
        <w:t xml:space="preserve"> </w:t>
      </w:r>
      <w:r w:rsidR="00C152D8">
        <w:rPr>
          <w:rFonts w:ascii="Times New Roman" w:hAnsi="Times New Roman" w:cs="Times New Roman"/>
          <w:sz w:val="28"/>
          <w:szCs w:val="28"/>
        </w:rPr>
        <w:t xml:space="preserve">– отдельных открытых спортивных полей / площадок / коробок, в том числе в ОНП – </w:t>
      </w:r>
      <w:r>
        <w:rPr>
          <w:rFonts w:ascii="Times New Roman" w:hAnsi="Times New Roman" w:cs="Times New Roman"/>
          <w:sz w:val="28"/>
          <w:szCs w:val="28"/>
        </w:rPr>
        <w:t>6</w:t>
      </w:r>
      <w:r w:rsidR="00C152D8">
        <w:rPr>
          <w:rFonts w:ascii="Times New Roman" w:hAnsi="Times New Roman" w:cs="Times New Roman"/>
          <w:sz w:val="28"/>
          <w:szCs w:val="28"/>
        </w:rPr>
        <w:t xml:space="preserve">, в ПНП – </w:t>
      </w:r>
      <w:r>
        <w:rPr>
          <w:rFonts w:ascii="Times New Roman" w:hAnsi="Times New Roman" w:cs="Times New Roman"/>
          <w:sz w:val="28"/>
          <w:szCs w:val="28"/>
        </w:rPr>
        <w:t>3</w:t>
      </w:r>
      <w:r w:rsidR="00C152D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7A74882" w14:textId="15127961" w:rsidR="00C152D8" w:rsidRDefault="00C766B0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C152D8">
        <w:rPr>
          <w:rFonts w:ascii="Times New Roman" w:hAnsi="Times New Roman" w:cs="Times New Roman"/>
          <w:sz w:val="24"/>
          <w:szCs w:val="24"/>
        </w:rPr>
        <w:t xml:space="preserve"> </w:t>
      </w:r>
      <w:r w:rsidR="00C152D8">
        <w:rPr>
          <w:rFonts w:ascii="Times New Roman" w:hAnsi="Times New Roman" w:cs="Times New Roman"/>
          <w:sz w:val="28"/>
          <w:szCs w:val="28"/>
        </w:rPr>
        <w:t xml:space="preserve">– стадионов (без бассейнов), в том числе в ОНП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C152D8">
        <w:rPr>
          <w:rFonts w:ascii="Times New Roman" w:hAnsi="Times New Roman" w:cs="Times New Roman"/>
          <w:sz w:val="28"/>
          <w:szCs w:val="28"/>
        </w:rPr>
        <w:t xml:space="preserve">, в ПНП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C152D8">
        <w:rPr>
          <w:rFonts w:ascii="Times New Roman" w:hAnsi="Times New Roman" w:cs="Times New Roman"/>
          <w:sz w:val="28"/>
          <w:szCs w:val="28"/>
        </w:rPr>
        <w:t>;</w:t>
      </w:r>
    </w:p>
    <w:p w14:paraId="37954EC3" w14:textId="501C2D21" w:rsidR="00C152D8" w:rsidRDefault="00C766B0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C152D8">
        <w:rPr>
          <w:rFonts w:ascii="Times New Roman" w:hAnsi="Times New Roman" w:cs="Times New Roman"/>
          <w:sz w:val="24"/>
          <w:szCs w:val="24"/>
        </w:rPr>
        <w:t xml:space="preserve"> </w:t>
      </w:r>
      <w:r w:rsidR="00C152D8">
        <w:rPr>
          <w:rFonts w:ascii="Times New Roman" w:hAnsi="Times New Roman" w:cs="Times New Roman"/>
          <w:sz w:val="28"/>
          <w:szCs w:val="28"/>
        </w:rPr>
        <w:t xml:space="preserve">– стадионов (с бассейнами), в том числе в ОНП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C152D8">
        <w:rPr>
          <w:rFonts w:ascii="Times New Roman" w:hAnsi="Times New Roman" w:cs="Times New Roman"/>
          <w:sz w:val="28"/>
          <w:szCs w:val="28"/>
        </w:rPr>
        <w:t xml:space="preserve">, в ПНП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C152D8">
        <w:rPr>
          <w:rFonts w:ascii="Times New Roman" w:hAnsi="Times New Roman" w:cs="Times New Roman"/>
          <w:sz w:val="28"/>
          <w:szCs w:val="28"/>
        </w:rPr>
        <w:t>;</w:t>
      </w:r>
    </w:p>
    <w:p w14:paraId="75FB56C5" w14:textId="78BC14F6" w:rsidR="00C152D8" w:rsidRDefault="00C766B0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B0">
        <w:rPr>
          <w:rFonts w:ascii="Times New Roman" w:hAnsi="Times New Roman" w:cs="Times New Roman"/>
          <w:sz w:val="28"/>
          <w:szCs w:val="28"/>
        </w:rPr>
        <w:t>0</w:t>
      </w:r>
      <w:r w:rsidR="00C152D8">
        <w:rPr>
          <w:rFonts w:ascii="Times New Roman" w:hAnsi="Times New Roman" w:cs="Times New Roman"/>
          <w:sz w:val="24"/>
          <w:szCs w:val="24"/>
        </w:rPr>
        <w:t xml:space="preserve"> </w:t>
      </w:r>
      <w:r w:rsidR="00C152D8">
        <w:rPr>
          <w:rFonts w:ascii="Times New Roman" w:hAnsi="Times New Roman" w:cs="Times New Roman"/>
          <w:sz w:val="28"/>
          <w:szCs w:val="28"/>
        </w:rPr>
        <w:t xml:space="preserve">– отдельно стоящих бассейнов, в том числе в ОНП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C152D8">
        <w:rPr>
          <w:rFonts w:ascii="Times New Roman" w:hAnsi="Times New Roman" w:cs="Times New Roman"/>
          <w:sz w:val="28"/>
          <w:szCs w:val="28"/>
        </w:rPr>
        <w:t xml:space="preserve">, в ПНП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C152D8">
        <w:rPr>
          <w:rFonts w:ascii="Times New Roman" w:hAnsi="Times New Roman" w:cs="Times New Roman"/>
          <w:sz w:val="28"/>
          <w:szCs w:val="28"/>
        </w:rPr>
        <w:t>;</w:t>
      </w:r>
    </w:p>
    <w:p w14:paraId="463CABCB" w14:textId="51725A59" w:rsidR="00C152D8" w:rsidRDefault="00C766B0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C152D8">
        <w:rPr>
          <w:rFonts w:ascii="Times New Roman" w:hAnsi="Times New Roman" w:cs="Times New Roman"/>
          <w:sz w:val="24"/>
          <w:szCs w:val="24"/>
        </w:rPr>
        <w:t xml:space="preserve"> </w:t>
      </w:r>
      <w:r w:rsidR="00C152D8">
        <w:rPr>
          <w:rFonts w:ascii="Times New Roman" w:hAnsi="Times New Roman" w:cs="Times New Roman"/>
          <w:sz w:val="28"/>
          <w:szCs w:val="28"/>
        </w:rPr>
        <w:t>– отдельно стоящих легкоатлетических манежей, в том числе в ОНП –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 w:rsidR="00C152D8">
        <w:rPr>
          <w:rFonts w:ascii="Times New Roman" w:hAnsi="Times New Roman" w:cs="Times New Roman"/>
          <w:sz w:val="28"/>
          <w:szCs w:val="28"/>
        </w:rPr>
        <w:t>, в ПНП –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 w:rsidR="00C152D8">
        <w:rPr>
          <w:rFonts w:ascii="Times New Roman" w:hAnsi="Times New Roman" w:cs="Times New Roman"/>
          <w:sz w:val="28"/>
          <w:szCs w:val="28"/>
        </w:rPr>
        <w:t>;</w:t>
      </w:r>
    </w:p>
    <w:p w14:paraId="209757B3" w14:textId="31948568" w:rsidR="00C152D8" w:rsidRDefault="00C766B0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6B0">
        <w:rPr>
          <w:rFonts w:ascii="Times New Roman" w:hAnsi="Times New Roman" w:cs="Times New Roman"/>
          <w:sz w:val="28"/>
          <w:szCs w:val="28"/>
        </w:rPr>
        <w:t>0</w:t>
      </w:r>
      <w:r w:rsidR="00C152D8" w:rsidRPr="00C766B0">
        <w:rPr>
          <w:rFonts w:ascii="Times New Roman" w:hAnsi="Times New Roman" w:cs="Times New Roman"/>
          <w:sz w:val="24"/>
          <w:szCs w:val="24"/>
        </w:rPr>
        <w:t xml:space="preserve"> </w:t>
      </w:r>
      <w:r w:rsidR="00C152D8" w:rsidRPr="00C766B0">
        <w:rPr>
          <w:rFonts w:ascii="Times New Roman" w:hAnsi="Times New Roman" w:cs="Times New Roman"/>
          <w:sz w:val="28"/>
          <w:szCs w:val="28"/>
        </w:rPr>
        <w:t>– о</w:t>
      </w:r>
      <w:r w:rsidR="00C152D8">
        <w:rPr>
          <w:rFonts w:ascii="Times New Roman" w:hAnsi="Times New Roman" w:cs="Times New Roman"/>
          <w:sz w:val="28"/>
          <w:szCs w:val="28"/>
        </w:rPr>
        <w:t xml:space="preserve">тдельно стоящих ледовых дворцов, в том числе в ОНП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C152D8">
        <w:rPr>
          <w:rFonts w:ascii="Times New Roman" w:hAnsi="Times New Roman" w:cs="Times New Roman"/>
          <w:sz w:val="28"/>
          <w:szCs w:val="28"/>
        </w:rPr>
        <w:t xml:space="preserve">, в ПНП – </w:t>
      </w:r>
      <w:r>
        <w:rPr>
          <w:rFonts w:ascii="Times New Roman" w:hAnsi="Times New Roman" w:cs="Times New Roman"/>
          <w:sz w:val="28"/>
          <w:szCs w:val="28"/>
        </w:rPr>
        <w:t>0</w:t>
      </w:r>
      <w:r w:rsidR="00C152D8" w:rsidRPr="003849DC">
        <w:rPr>
          <w:rFonts w:ascii="Times New Roman" w:hAnsi="Times New Roman" w:cs="Times New Roman"/>
          <w:sz w:val="24"/>
          <w:szCs w:val="24"/>
        </w:rPr>
        <w:t>)</w:t>
      </w:r>
      <w:r w:rsidR="00C152D8">
        <w:rPr>
          <w:rFonts w:ascii="Times New Roman" w:hAnsi="Times New Roman" w:cs="Times New Roman"/>
          <w:sz w:val="28"/>
          <w:szCs w:val="28"/>
        </w:rPr>
        <w:t>;</w:t>
      </w:r>
    </w:p>
    <w:p w14:paraId="690C3668" w14:textId="5EC579F6" w:rsidR="00C152D8" w:rsidRDefault="00D3767D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67D">
        <w:rPr>
          <w:rFonts w:ascii="Times New Roman" w:hAnsi="Times New Roman" w:cs="Times New Roman"/>
          <w:sz w:val="28"/>
          <w:szCs w:val="28"/>
        </w:rPr>
        <w:t xml:space="preserve">26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C152D8">
        <w:rPr>
          <w:rFonts w:ascii="Times New Roman" w:hAnsi="Times New Roman" w:cs="Times New Roman"/>
          <w:sz w:val="28"/>
          <w:szCs w:val="28"/>
        </w:rPr>
        <w:t xml:space="preserve"> иных СС,</w:t>
      </w:r>
      <w:r w:rsidR="00C152D8" w:rsidRPr="00FB7C73">
        <w:rPr>
          <w:rFonts w:ascii="Times New Roman" w:hAnsi="Times New Roman" w:cs="Times New Roman"/>
          <w:sz w:val="28"/>
          <w:szCs w:val="28"/>
        </w:rPr>
        <w:t xml:space="preserve"> </w:t>
      </w:r>
      <w:r w:rsidR="00C152D8">
        <w:rPr>
          <w:rFonts w:ascii="Times New Roman" w:hAnsi="Times New Roman" w:cs="Times New Roman"/>
          <w:sz w:val="28"/>
          <w:szCs w:val="28"/>
        </w:rPr>
        <w:t xml:space="preserve">в том числе в ОНП – </w:t>
      </w:r>
      <w:r>
        <w:rPr>
          <w:rFonts w:ascii="Times New Roman" w:hAnsi="Times New Roman" w:cs="Times New Roman"/>
          <w:sz w:val="28"/>
          <w:szCs w:val="28"/>
        </w:rPr>
        <w:t>22</w:t>
      </w:r>
      <w:r w:rsidR="00C152D8">
        <w:rPr>
          <w:rFonts w:ascii="Times New Roman" w:hAnsi="Times New Roman" w:cs="Times New Roman"/>
          <w:sz w:val="28"/>
          <w:szCs w:val="28"/>
        </w:rPr>
        <w:t xml:space="preserve">, в ПНП – </w:t>
      </w:r>
      <w:r>
        <w:rPr>
          <w:rFonts w:ascii="Times New Roman" w:hAnsi="Times New Roman" w:cs="Times New Roman"/>
          <w:sz w:val="28"/>
          <w:szCs w:val="28"/>
        </w:rPr>
        <w:t>4</w:t>
      </w:r>
      <w:r w:rsidR="00C152D8" w:rsidRPr="0083203D">
        <w:rPr>
          <w:rFonts w:ascii="Times New Roman" w:hAnsi="Times New Roman" w:cs="Times New Roman"/>
          <w:sz w:val="28"/>
          <w:szCs w:val="28"/>
        </w:rPr>
        <w:t>.</w:t>
      </w:r>
    </w:p>
    <w:p w14:paraId="14901F75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общего количества СС:</w:t>
      </w:r>
    </w:p>
    <w:p w14:paraId="74558032" w14:textId="46E6D1D7" w:rsidR="00C152D8" w:rsidRDefault="00D3767D" w:rsidP="00D3767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C152D8">
        <w:rPr>
          <w:rFonts w:ascii="Times New Roman" w:hAnsi="Times New Roman" w:cs="Times New Roman"/>
          <w:sz w:val="28"/>
          <w:szCs w:val="28"/>
        </w:rPr>
        <w:t xml:space="preserve"> СС, в том числе в ОНП </w:t>
      </w:r>
      <w:r>
        <w:rPr>
          <w:rFonts w:ascii="Times New Roman" w:hAnsi="Times New Roman" w:cs="Times New Roman"/>
          <w:sz w:val="28"/>
          <w:szCs w:val="28"/>
        </w:rPr>
        <w:t>28</w:t>
      </w:r>
      <w:r w:rsidR="00C152D8">
        <w:rPr>
          <w:rFonts w:ascii="Times New Roman" w:hAnsi="Times New Roman" w:cs="Times New Roman"/>
          <w:sz w:val="28"/>
          <w:szCs w:val="28"/>
        </w:rPr>
        <w:t xml:space="preserve"> СС, находятся в нормативном техническом состоянии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C152D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23F2D5" w14:textId="26394C37" w:rsidR="00C152D8" w:rsidRPr="00D3767D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состоянию на </w:t>
      </w:r>
      <w:r w:rsidR="00D3767D">
        <w:rPr>
          <w:rFonts w:ascii="Times New Roman" w:hAnsi="Times New Roman" w:cs="Times New Roman"/>
          <w:sz w:val="28"/>
          <w:szCs w:val="28"/>
        </w:rPr>
        <w:t>01.01.2024 года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сельской агломерации по </w:t>
      </w:r>
      <w:r w:rsidR="00D3767D" w:rsidRPr="00D3767D">
        <w:rPr>
          <w:rFonts w:ascii="Times New Roman" w:hAnsi="Times New Roman" w:cs="Times New Roman"/>
          <w:sz w:val="28"/>
          <w:szCs w:val="28"/>
        </w:rPr>
        <w:t xml:space="preserve">Адресной инвестиционной программе сахалинской области </w:t>
      </w:r>
      <w:r w:rsidRPr="00D3767D">
        <w:rPr>
          <w:rFonts w:ascii="Times New Roman" w:hAnsi="Times New Roman" w:cs="Times New Roman"/>
          <w:sz w:val="28"/>
          <w:szCs w:val="28"/>
        </w:rPr>
        <w:t xml:space="preserve">осуществляется строительство </w:t>
      </w:r>
      <w:r w:rsidR="00D3767D" w:rsidRPr="00D3767D">
        <w:rPr>
          <w:rFonts w:ascii="Times New Roman" w:hAnsi="Times New Roman" w:cs="Times New Roman"/>
          <w:sz w:val="28"/>
          <w:szCs w:val="28"/>
        </w:rPr>
        <w:t xml:space="preserve">1 </w:t>
      </w:r>
      <w:r w:rsidRPr="00D3767D">
        <w:rPr>
          <w:rFonts w:ascii="Times New Roman" w:hAnsi="Times New Roman" w:cs="Times New Roman"/>
          <w:sz w:val="28"/>
          <w:szCs w:val="28"/>
        </w:rPr>
        <w:t xml:space="preserve">СС, в том числе в ОНП – </w:t>
      </w:r>
      <w:r w:rsidR="00D3767D" w:rsidRPr="00D3767D">
        <w:rPr>
          <w:rFonts w:ascii="Times New Roman" w:hAnsi="Times New Roman" w:cs="Times New Roman"/>
          <w:sz w:val="28"/>
          <w:szCs w:val="28"/>
        </w:rPr>
        <w:t>1</w:t>
      </w:r>
      <w:r w:rsidRPr="00D3767D">
        <w:rPr>
          <w:rFonts w:ascii="Times New Roman" w:hAnsi="Times New Roman" w:cs="Times New Roman"/>
          <w:sz w:val="28"/>
          <w:szCs w:val="28"/>
        </w:rPr>
        <w:t xml:space="preserve"> СС. </w:t>
      </w:r>
    </w:p>
    <w:p w14:paraId="712781CF" w14:textId="7F2D970B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3767D">
        <w:rPr>
          <w:rFonts w:ascii="Times New Roman" w:hAnsi="Times New Roman" w:cs="Times New Roman"/>
          <w:sz w:val="28"/>
        </w:rPr>
        <w:t>С учетом факторов, перечисленных в разделе 2 (Демография) настоящего долгосрочного плана развития, ожидается, что к 2031 году уровень загруженности СС останется на прежнем уровне.</w:t>
      </w:r>
    </w:p>
    <w:p w14:paraId="130882A0" w14:textId="77777777" w:rsidR="00D3767D" w:rsidRPr="00D3767D" w:rsidRDefault="00D3767D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ABD764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Учреждения спорта</w:t>
      </w:r>
    </w:p>
    <w:p w14:paraId="4272CE1A" w14:textId="77777777" w:rsidR="00C152D8" w:rsidRPr="000E3EEB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49598CD1" w14:textId="5EFB9074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D3767D">
        <w:rPr>
          <w:rFonts w:ascii="Times New Roman" w:hAnsi="Times New Roman" w:cs="Times New Roman"/>
          <w:sz w:val="28"/>
          <w:szCs w:val="28"/>
        </w:rPr>
        <w:t>01.01.2024 года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D3767D">
        <w:rPr>
          <w:rFonts w:ascii="Times New Roman" w:hAnsi="Times New Roman" w:cs="Times New Roman"/>
          <w:sz w:val="28"/>
          <w:szCs w:val="28"/>
        </w:rPr>
        <w:t xml:space="preserve"> </w:t>
      </w:r>
      <w:r w:rsidR="00D3767D">
        <w:rPr>
          <w:rFonts w:ascii="Times New Roman" w:hAnsi="Times New Roman" w:cs="Times New Roman"/>
          <w:sz w:val="28"/>
          <w:szCs w:val="28"/>
        </w:rPr>
        <w:t>Александровск-Сахалинской</w:t>
      </w:r>
      <w:r w:rsidR="00D376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сельской агломерации функционируют</w:t>
      </w:r>
      <w:r w:rsidR="00D3767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бюджетных учреждений спорта и их обособленных структурных подразделений (далее вместе – УС)</w:t>
      </w:r>
    </w:p>
    <w:p w14:paraId="0B7C11CF" w14:textId="243C1BA4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 осуществляют свою деятельность на </w:t>
      </w:r>
      <w:r w:rsidR="00D3767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спортивных объектах и в помещениях </w:t>
      </w:r>
      <w:r w:rsidR="00D3767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непрофильных зданий, расположенных в </w:t>
      </w:r>
      <w:r w:rsidR="00D3767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населенных пунктах, в том числе в ОНП функционируют </w:t>
      </w:r>
      <w:r w:rsidR="00D3767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УС, в ПНП – </w:t>
      </w:r>
      <w:r w:rsidR="00D3767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УС.</w:t>
      </w:r>
    </w:p>
    <w:p w14:paraId="31C3EA8C" w14:textId="0AB25968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всех УС в </w:t>
      </w:r>
      <w:r w:rsidR="00D3767D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 xml:space="preserve">году функционировало </w:t>
      </w:r>
      <w:r w:rsidR="00A3403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спортивных секций и спортивных клубных формирований, в которых занималось </w:t>
      </w:r>
      <w:r w:rsidR="00A34035">
        <w:rPr>
          <w:rFonts w:ascii="Times New Roman" w:hAnsi="Times New Roman" w:cs="Times New Roman"/>
          <w:sz w:val="28"/>
          <w:szCs w:val="28"/>
        </w:rPr>
        <w:t>185</w:t>
      </w:r>
      <w:r>
        <w:rPr>
          <w:rFonts w:ascii="Times New Roman" w:hAnsi="Times New Roman" w:cs="Times New Roman"/>
          <w:sz w:val="28"/>
          <w:szCs w:val="28"/>
        </w:rPr>
        <w:t xml:space="preserve"> человек. Исходя из режима функционирования спортивных секций и спортивных клубных формирований, общее количество посещений всех УС за </w:t>
      </w:r>
      <w:r w:rsidR="00A34035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составило </w:t>
      </w:r>
      <w:r w:rsidR="00232640">
        <w:rPr>
          <w:rFonts w:ascii="Times New Roman" w:hAnsi="Times New Roman" w:cs="Times New Roman"/>
          <w:sz w:val="28"/>
          <w:szCs w:val="28"/>
        </w:rPr>
        <w:t>6000</w:t>
      </w:r>
      <w:r>
        <w:rPr>
          <w:rFonts w:ascii="Times New Roman" w:hAnsi="Times New Roman" w:cs="Times New Roman"/>
          <w:sz w:val="28"/>
          <w:szCs w:val="28"/>
        </w:rPr>
        <w:t xml:space="preserve"> посещений, или </w:t>
      </w:r>
      <w:r w:rsidR="00232640">
        <w:rPr>
          <w:rFonts w:ascii="Times New Roman" w:hAnsi="Times New Roman" w:cs="Times New Roman"/>
          <w:sz w:val="28"/>
          <w:szCs w:val="28"/>
        </w:rPr>
        <w:t>0,6</w:t>
      </w:r>
      <w:r>
        <w:rPr>
          <w:rFonts w:ascii="Times New Roman" w:hAnsi="Times New Roman" w:cs="Times New Roman"/>
          <w:sz w:val="28"/>
          <w:szCs w:val="28"/>
        </w:rPr>
        <w:t xml:space="preserve"> посещений на 1 жителя </w:t>
      </w:r>
      <w:r w:rsidR="00232640">
        <w:rPr>
          <w:rFonts w:ascii="Times New Roman" w:hAnsi="Times New Roman" w:cs="Times New Roman"/>
          <w:sz w:val="28"/>
          <w:szCs w:val="28"/>
        </w:rPr>
        <w:t>Александровск-</w:t>
      </w:r>
      <w:r w:rsidR="00232640">
        <w:rPr>
          <w:rFonts w:ascii="Times New Roman" w:hAnsi="Times New Roman" w:cs="Times New Roman"/>
          <w:sz w:val="28"/>
          <w:szCs w:val="28"/>
        </w:rPr>
        <w:t>Сахалинской сельской</w:t>
      </w:r>
      <w:r>
        <w:rPr>
          <w:rFonts w:ascii="Times New Roman" w:hAnsi="Times New Roman" w:cs="Times New Roman"/>
          <w:sz w:val="28"/>
          <w:szCs w:val="28"/>
        </w:rPr>
        <w:t xml:space="preserve"> агломерации. </w:t>
      </w:r>
    </w:p>
    <w:p w14:paraId="5DC76D81" w14:textId="77777777" w:rsidR="00232640" w:rsidRDefault="00C152D8" w:rsidP="0023264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 на территории ОНП в </w:t>
      </w:r>
      <w:r w:rsidR="00232640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 xml:space="preserve">году функционировало </w:t>
      </w:r>
      <w:r w:rsidR="0023264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спортивных секций и спортивных клубных формирований, в которых занималось </w:t>
      </w:r>
      <w:r w:rsidR="00232640">
        <w:rPr>
          <w:rFonts w:ascii="Times New Roman" w:hAnsi="Times New Roman" w:cs="Times New Roman"/>
          <w:sz w:val="28"/>
          <w:szCs w:val="28"/>
        </w:rPr>
        <w:t>185</w:t>
      </w:r>
      <w:r>
        <w:rPr>
          <w:rFonts w:ascii="Times New Roman" w:hAnsi="Times New Roman" w:cs="Times New Roman"/>
          <w:sz w:val="28"/>
          <w:szCs w:val="28"/>
        </w:rPr>
        <w:t xml:space="preserve"> человек. Исходя из режима функционирования спортивных секций и спортивных клубных формирований, общее количество посещений УС в ОНП </w:t>
      </w:r>
      <w:r w:rsidR="00232640">
        <w:rPr>
          <w:rFonts w:ascii="Times New Roman" w:hAnsi="Times New Roman" w:cs="Times New Roman"/>
          <w:sz w:val="28"/>
          <w:szCs w:val="28"/>
        </w:rPr>
        <w:t xml:space="preserve">за 2023 год составило 6000 посещений, или 0,6 посещений на 1 жителя Александровск-Сахалинской сельской агломерации. </w:t>
      </w:r>
    </w:p>
    <w:p w14:paraId="1A673D29" w14:textId="413DF628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учетом факторов, перечисленных в разделе 2 (Демография) настоящего </w:t>
      </w:r>
      <w:r w:rsidRPr="00232640">
        <w:rPr>
          <w:rFonts w:ascii="Times New Roman" w:hAnsi="Times New Roman" w:cs="Times New Roman"/>
          <w:sz w:val="28"/>
        </w:rPr>
        <w:t>долгосрочного плана развития, ожидается, что к 2031 году уровень посещаемости УС увеличится.</w:t>
      </w:r>
    </w:p>
    <w:p w14:paraId="05A21AED" w14:textId="77777777" w:rsidR="00C152D8" w:rsidRPr="00E8461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EF9F16" w14:textId="77777777" w:rsidR="00C152D8" w:rsidRDefault="00C152D8" w:rsidP="00C152D8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B6D02F" w14:textId="77777777" w:rsidR="00C152D8" w:rsidRPr="00BE0267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E0267">
        <w:rPr>
          <w:rFonts w:ascii="Times New Roman" w:hAnsi="Times New Roman" w:cs="Times New Roman"/>
          <w:b/>
          <w:i/>
          <w:sz w:val="28"/>
          <w:szCs w:val="28"/>
        </w:rPr>
        <w:t xml:space="preserve">3.5. </w:t>
      </w:r>
      <w:r>
        <w:rPr>
          <w:rFonts w:ascii="Times New Roman" w:hAnsi="Times New Roman" w:cs="Times New Roman"/>
          <w:b/>
          <w:i/>
          <w:sz w:val="28"/>
          <w:szCs w:val="28"/>
        </w:rPr>
        <w:t>Коммунальная инфраструктура</w:t>
      </w:r>
    </w:p>
    <w:p w14:paraId="7D5D4F98" w14:textId="77777777" w:rsidR="00C152D8" w:rsidRDefault="00C152D8" w:rsidP="00C152D8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C38715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B2B17">
        <w:rPr>
          <w:rFonts w:ascii="Times New Roman" w:hAnsi="Times New Roman" w:cs="Times New Roman"/>
          <w:sz w:val="28"/>
          <w:szCs w:val="28"/>
          <w:u w:val="single"/>
        </w:rPr>
        <w:t>Инфраструктура водоснабжения</w:t>
      </w:r>
    </w:p>
    <w:p w14:paraId="0B221D0E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36C14F45" w14:textId="2F482CAB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0757A2">
        <w:rPr>
          <w:rFonts w:ascii="Times New Roman" w:hAnsi="Times New Roman" w:cs="Times New Roman"/>
          <w:sz w:val="28"/>
          <w:szCs w:val="28"/>
        </w:rPr>
        <w:t xml:space="preserve">01.01.2024 года </w:t>
      </w:r>
      <w:r>
        <w:rPr>
          <w:rFonts w:ascii="Times New Roman" w:hAnsi="Times New Roman" w:cs="Times New Roman"/>
          <w:sz w:val="28"/>
          <w:szCs w:val="28"/>
        </w:rPr>
        <w:t>на территории</w:t>
      </w:r>
      <w:r w:rsidR="000757A2">
        <w:rPr>
          <w:rFonts w:ascii="Times New Roman" w:hAnsi="Times New Roman" w:cs="Times New Roman"/>
          <w:sz w:val="28"/>
          <w:szCs w:val="28"/>
        </w:rPr>
        <w:t xml:space="preserve"> </w:t>
      </w:r>
      <w:r w:rsidR="000757A2">
        <w:rPr>
          <w:rFonts w:ascii="Times New Roman" w:hAnsi="Times New Roman" w:cs="Times New Roman"/>
          <w:sz w:val="28"/>
          <w:szCs w:val="28"/>
        </w:rPr>
        <w:t>Александровск-Сахалинской</w:t>
      </w:r>
      <w:r>
        <w:rPr>
          <w:rFonts w:ascii="Times New Roman" w:hAnsi="Times New Roman" w:cs="Times New Roman"/>
          <w:sz w:val="28"/>
          <w:szCs w:val="28"/>
        </w:rPr>
        <w:t xml:space="preserve"> сельской агломерации системы водоснабжения функционируют в ОНП и в </w:t>
      </w:r>
      <w:r w:rsidR="000757A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ПНП. </w:t>
      </w:r>
    </w:p>
    <w:p w14:paraId="310AD1D9" w14:textId="18ABCEFB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0757A2">
        <w:rPr>
          <w:rFonts w:ascii="Times New Roman" w:hAnsi="Times New Roman" w:cs="Times New Roman"/>
          <w:sz w:val="28"/>
          <w:szCs w:val="28"/>
        </w:rPr>
        <w:t xml:space="preserve">01.01.2024 года </w:t>
      </w:r>
      <w:r w:rsidR="000757A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ощность систем водоснабжения</w:t>
      </w:r>
      <w:r w:rsidR="000757A2">
        <w:rPr>
          <w:rFonts w:ascii="Times New Roman" w:hAnsi="Times New Roman" w:cs="Times New Roman"/>
          <w:sz w:val="28"/>
          <w:szCs w:val="28"/>
        </w:rPr>
        <w:t xml:space="preserve"> </w:t>
      </w:r>
      <w:r w:rsidR="000757A2">
        <w:rPr>
          <w:rFonts w:ascii="Times New Roman" w:hAnsi="Times New Roman" w:cs="Times New Roman"/>
          <w:sz w:val="28"/>
          <w:szCs w:val="28"/>
        </w:rPr>
        <w:t>Александровск-Сахалинской</w:t>
      </w:r>
      <w:r w:rsidR="000757A2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ельской агломерации</w:t>
      </w:r>
      <w:r w:rsidR="000757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характеризуется следующими показателями:</w:t>
      </w:r>
    </w:p>
    <w:p w14:paraId="07214C20" w14:textId="34D676B6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водозаборных сооружений – </w:t>
      </w:r>
      <w:r w:rsidR="00DE2DC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сооружений, в том числе: в ОНП – </w:t>
      </w:r>
      <w:r w:rsidR="00DE2DC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скважин, в ПНП приходится – </w:t>
      </w:r>
      <w:r w:rsidR="00DE2DC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скважин;</w:t>
      </w:r>
    </w:p>
    <w:p w14:paraId="23721662" w14:textId="4785031C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установленная мощность всех водозаборных сооружений составляет</w:t>
      </w:r>
      <w:r w:rsidR="00DE2DC5">
        <w:rPr>
          <w:rFonts w:ascii="Times New Roman" w:hAnsi="Times New Roman" w:cs="Times New Roman"/>
          <w:sz w:val="28"/>
          <w:szCs w:val="28"/>
        </w:rPr>
        <w:t xml:space="preserve"> 4645,5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/сутки, в том числе: в ОНП – </w:t>
      </w:r>
      <w:r w:rsidR="00DE2DC5">
        <w:rPr>
          <w:rFonts w:ascii="Times New Roman" w:hAnsi="Times New Roman" w:cs="Times New Roman"/>
          <w:sz w:val="28"/>
          <w:szCs w:val="28"/>
        </w:rPr>
        <w:t>4574,4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/сутки, в ПНП – </w:t>
      </w:r>
      <w:r w:rsidR="00DE2DC5">
        <w:rPr>
          <w:rFonts w:ascii="Times New Roman" w:hAnsi="Times New Roman" w:cs="Times New Roman"/>
          <w:sz w:val="28"/>
          <w:szCs w:val="28"/>
        </w:rPr>
        <w:t>71,1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/сутки; </w:t>
      </w:r>
    </w:p>
    <w:p w14:paraId="6AD16E43" w14:textId="4B6AA750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фактическая мощность всех водозаборных сооружений составляет </w:t>
      </w:r>
      <w:r w:rsidR="00D4206B">
        <w:rPr>
          <w:rFonts w:ascii="Times New Roman" w:hAnsi="Times New Roman" w:cs="Times New Roman"/>
          <w:sz w:val="28"/>
          <w:szCs w:val="28"/>
        </w:rPr>
        <w:t xml:space="preserve">936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/сутки, в том числе: в ОНП – </w:t>
      </w:r>
      <w:r w:rsidR="00D4206B">
        <w:rPr>
          <w:rFonts w:ascii="Times New Roman" w:hAnsi="Times New Roman" w:cs="Times New Roman"/>
          <w:sz w:val="28"/>
          <w:szCs w:val="28"/>
        </w:rPr>
        <w:t>922,3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/сутки, в ПНП – </w:t>
      </w:r>
      <w:r w:rsidR="00D4206B">
        <w:rPr>
          <w:rFonts w:ascii="Times New Roman" w:hAnsi="Times New Roman" w:cs="Times New Roman"/>
          <w:sz w:val="28"/>
          <w:szCs w:val="28"/>
        </w:rPr>
        <w:t>13,7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/сутки;</w:t>
      </w:r>
    </w:p>
    <w:p w14:paraId="7F7FF72C" w14:textId="0AB8BA15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очистных сооружений водопровода – </w:t>
      </w:r>
      <w:r w:rsidR="00D4206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сооружений, в том числе: в ОНП – </w:t>
      </w:r>
      <w:r w:rsidR="00D4206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сооружение, в ПНП – </w:t>
      </w:r>
      <w:r w:rsidR="00D4206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сооружений;</w:t>
      </w:r>
    </w:p>
    <w:p w14:paraId="6B3A567B" w14:textId="400E5F4E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установленная мощность всех очистных сооружений водопровода составляет </w:t>
      </w:r>
      <w:r w:rsidR="00D4206B">
        <w:rPr>
          <w:rFonts w:ascii="Times New Roman" w:hAnsi="Times New Roman" w:cs="Times New Roman"/>
          <w:sz w:val="28"/>
          <w:szCs w:val="28"/>
        </w:rPr>
        <w:t>3768,3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/сутки, в том числе: в ОНП – </w:t>
      </w:r>
      <w:r w:rsidR="00D4206B">
        <w:rPr>
          <w:rFonts w:ascii="Times New Roman" w:hAnsi="Times New Roman" w:cs="Times New Roman"/>
          <w:sz w:val="28"/>
          <w:szCs w:val="28"/>
        </w:rPr>
        <w:t>3700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/сутки, в ПНП – </w:t>
      </w:r>
      <w:r w:rsidR="00D4206B">
        <w:rPr>
          <w:rFonts w:ascii="Times New Roman" w:hAnsi="Times New Roman" w:cs="Times New Roman"/>
          <w:sz w:val="28"/>
          <w:szCs w:val="28"/>
        </w:rPr>
        <w:t xml:space="preserve">68,3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/сутки; </w:t>
      </w:r>
    </w:p>
    <w:p w14:paraId="3814A47F" w14:textId="359AEEDE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фактическая мощность всех очистных сооружений водопровода составляет</w:t>
      </w:r>
      <w:r w:rsidR="00D4206B">
        <w:rPr>
          <w:rFonts w:ascii="Times New Roman" w:hAnsi="Times New Roman" w:cs="Times New Roman"/>
          <w:sz w:val="28"/>
          <w:szCs w:val="28"/>
        </w:rPr>
        <w:t xml:space="preserve"> 693,1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/сутки, в том числе: в ОНП – </w:t>
      </w:r>
      <w:r w:rsidR="00D4206B">
        <w:rPr>
          <w:rFonts w:ascii="Times New Roman" w:hAnsi="Times New Roman" w:cs="Times New Roman"/>
          <w:sz w:val="28"/>
          <w:szCs w:val="28"/>
        </w:rPr>
        <w:t>680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/сутки, в ПНП – </w:t>
      </w:r>
      <w:r w:rsidR="00D4206B">
        <w:rPr>
          <w:rFonts w:ascii="Times New Roman" w:hAnsi="Times New Roman" w:cs="Times New Roman"/>
          <w:sz w:val="28"/>
          <w:szCs w:val="28"/>
        </w:rPr>
        <w:t>13,1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/сутки; </w:t>
      </w:r>
    </w:p>
    <w:p w14:paraId="0AF760B3" w14:textId="4B8112B6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суммарная производительность всех систем водоснабжения </w:t>
      </w:r>
      <w:r w:rsidR="00D4206B">
        <w:rPr>
          <w:rFonts w:ascii="Times New Roman" w:hAnsi="Times New Roman" w:cs="Times New Roman"/>
          <w:sz w:val="28"/>
          <w:szCs w:val="28"/>
        </w:rPr>
        <w:t>Александровск-Сахалинской</w:t>
      </w:r>
      <w:r w:rsidR="00D420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сельской агломерации составляет </w:t>
      </w:r>
      <w:r w:rsidR="00D4206B">
        <w:rPr>
          <w:rFonts w:ascii="Times New Roman" w:hAnsi="Times New Roman" w:cs="Times New Roman"/>
          <w:sz w:val="28"/>
          <w:szCs w:val="28"/>
        </w:rPr>
        <w:t xml:space="preserve">7251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/сутки, в том числе: в ОНП – </w:t>
      </w:r>
      <w:r w:rsidR="00D4206B">
        <w:rPr>
          <w:rFonts w:ascii="Times New Roman" w:hAnsi="Times New Roman" w:cs="Times New Roman"/>
          <w:sz w:val="28"/>
          <w:szCs w:val="28"/>
        </w:rPr>
        <w:t>5700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A4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сутки, в ПНП – </w:t>
      </w:r>
      <w:r w:rsidR="00D4206B">
        <w:rPr>
          <w:rFonts w:ascii="Times New Roman" w:hAnsi="Times New Roman" w:cs="Times New Roman"/>
          <w:sz w:val="28"/>
          <w:szCs w:val="28"/>
        </w:rPr>
        <w:t>1551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A4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сутки;</w:t>
      </w:r>
    </w:p>
    <w:p w14:paraId="4F456E38" w14:textId="20E3D36B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суточное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водопотребение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целом по территории </w:t>
      </w:r>
      <w:r w:rsidR="00D4206B">
        <w:rPr>
          <w:rFonts w:ascii="Times New Roman" w:hAnsi="Times New Roman" w:cs="Times New Roman"/>
          <w:sz w:val="28"/>
          <w:szCs w:val="28"/>
        </w:rPr>
        <w:t>Александровск-Сахалинской</w:t>
      </w:r>
      <w:r w:rsidR="00D420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сельской агломерации составляет </w:t>
      </w:r>
      <w:r w:rsidR="00D4206B">
        <w:rPr>
          <w:rFonts w:ascii="Times New Roman" w:hAnsi="Times New Roman" w:cs="Times New Roman"/>
          <w:sz w:val="28"/>
          <w:szCs w:val="28"/>
        </w:rPr>
        <w:t>811,6</w:t>
      </w:r>
      <w:r w:rsidRPr="00927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A4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сутки, в том числе: в ОНП –</w:t>
      </w:r>
      <w:r w:rsidR="00D4206B">
        <w:rPr>
          <w:rFonts w:ascii="Times New Roman" w:hAnsi="Times New Roman" w:cs="Times New Roman"/>
          <w:sz w:val="28"/>
          <w:szCs w:val="28"/>
        </w:rPr>
        <w:t xml:space="preserve"> 690</w:t>
      </w:r>
      <w:r w:rsidRPr="00927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A4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сутки, в ПНП – </w:t>
      </w:r>
      <w:r w:rsidR="00D4206B">
        <w:rPr>
          <w:rFonts w:ascii="Times New Roman" w:hAnsi="Times New Roman" w:cs="Times New Roman"/>
          <w:sz w:val="28"/>
          <w:szCs w:val="28"/>
        </w:rPr>
        <w:t>121,6</w:t>
      </w:r>
      <w:r w:rsidRPr="00927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A4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сутки.  </w:t>
      </w:r>
    </w:p>
    <w:p w14:paraId="2D92DFE6" w14:textId="482DECFA" w:rsidR="00C152D8" w:rsidRDefault="00C152D8" w:rsidP="00D420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суммарной суточной производительности систем водоснабжения и объема максимального суточного водопотребления, в целом по</w:t>
      </w:r>
      <w:r w:rsidR="00D4206B">
        <w:rPr>
          <w:rFonts w:ascii="Times New Roman" w:hAnsi="Times New Roman" w:cs="Times New Roman"/>
          <w:sz w:val="28"/>
          <w:szCs w:val="28"/>
        </w:rPr>
        <w:t xml:space="preserve"> </w:t>
      </w:r>
      <w:r w:rsidR="00D4206B">
        <w:rPr>
          <w:rFonts w:ascii="Times New Roman" w:hAnsi="Times New Roman" w:cs="Times New Roman"/>
          <w:sz w:val="28"/>
          <w:szCs w:val="28"/>
        </w:rPr>
        <w:t>Александровск-Сахалинской</w:t>
      </w:r>
      <w:r>
        <w:rPr>
          <w:rFonts w:ascii="Times New Roman" w:hAnsi="Times New Roman" w:cs="Times New Roman"/>
          <w:sz w:val="28"/>
          <w:szCs w:val="28"/>
        </w:rPr>
        <w:t xml:space="preserve"> сельской агломерации</w:t>
      </w:r>
      <w:r w:rsidR="00D420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наблюдается наличие резерва мощности систем водоснабжения в объеме </w:t>
      </w:r>
      <w:r w:rsidR="00D4206B">
        <w:rPr>
          <w:rFonts w:ascii="Times New Roman" w:hAnsi="Times New Roman" w:cs="Times New Roman"/>
          <w:sz w:val="28"/>
          <w:szCs w:val="28"/>
        </w:rPr>
        <w:t>6439,4</w:t>
      </w:r>
      <w:r w:rsidRPr="00792B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A4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сутки. </w:t>
      </w:r>
    </w:p>
    <w:p w14:paraId="17918C06" w14:textId="2AE4764F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D4206B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45B581F2" w14:textId="07AF5801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воды, поднятой насосными станциями 1-го подъема в целом </w:t>
      </w:r>
      <w:r w:rsidR="00D4206B">
        <w:rPr>
          <w:rFonts w:ascii="Times New Roman" w:hAnsi="Times New Roman" w:cs="Times New Roman"/>
          <w:sz w:val="28"/>
          <w:szCs w:val="28"/>
        </w:rPr>
        <w:t>по Александровск-Сахалинской сельской агломерации, составил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206B">
        <w:rPr>
          <w:rFonts w:ascii="Times New Roman" w:hAnsi="Times New Roman" w:cs="Times New Roman"/>
          <w:sz w:val="28"/>
          <w:szCs w:val="28"/>
        </w:rPr>
        <w:t>501</w:t>
      </w:r>
      <w:r>
        <w:rPr>
          <w:rFonts w:ascii="Times New Roman" w:hAnsi="Times New Roman" w:cs="Times New Roman"/>
          <w:sz w:val="28"/>
          <w:szCs w:val="28"/>
        </w:rPr>
        <w:t xml:space="preserve"> тыс. м</w:t>
      </w:r>
      <w:r w:rsidRPr="00FA1A4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5F46EA7E" w14:textId="4CAA5A4D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73295">
        <w:rPr>
          <w:rFonts w:ascii="Times New Roman" w:hAnsi="Times New Roman" w:cs="Times New Roman"/>
          <w:sz w:val="28"/>
          <w:szCs w:val="28"/>
        </w:rPr>
        <w:t>ропущено через водопроводные очистные сооружения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206B">
        <w:rPr>
          <w:rFonts w:ascii="Times New Roman" w:hAnsi="Times New Roman" w:cs="Times New Roman"/>
          <w:sz w:val="28"/>
          <w:szCs w:val="28"/>
        </w:rPr>
        <w:t>293,6</w:t>
      </w:r>
      <w:r>
        <w:rPr>
          <w:rFonts w:ascii="Times New Roman" w:hAnsi="Times New Roman" w:cs="Times New Roman"/>
          <w:sz w:val="28"/>
          <w:szCs w:val="28"/>
        </w:rPr>
        <w:t xml:space="preserve"> тыс. м</w:t>
      </w:r>
      <w:r w:rsidRPr="00FA1A4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воды или </w:t>
      </w:r>
      <w:r w:rsidR="00D4206B">
        <w:rPr>
          <w:rFonts w:ascii="Times New Roman" w:hAnsi="Times New Roman" w:cs="Times New Roman"/>
          <w:sz w:val="28"/>
          <w:szCs w:val="28"/>
        </w:rPr>
        <w:t xml:space="preserve">58,6 </w:t>
      </w:r>
      <w:r>
        <w:rPr>
          <w:rFonts w:ascii="Times New Roman" w:hAnsi="Times New Roman" w:cs="Times New Roman"/>
          <w:sz w:val="28"/>
          <w:szCs w:val="28"/>
        </w:rPr>
        <w:t xml:space="preserve">% от общего объема поднятой воды, </w:t>
      </w:r>
    </w:p>
    <w:p w14:paraId="3E9ECBD9" w14:textId="631476E4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нормативно очищено </w:t>
      </w:r>
      <w:r w:rsidR="00D4206B">
        <w:rPr>
          <w:rFonts w:ascii="Times New Roman" w:hAnsi="Times New Roman" w:cs="Times New Roman"/>
          <w:sz w:val="28"/>
          <w:szCs w:val="28"/>
        </w:rPr>
        <w:t>293,6</w:t>
      </w:r>
      <w:r>
        <w:rPr>
          <w:rFonts w:ascii="Times New Roman" w:hAnsi="Times New Roman" w:cs="Times New Roman"/>
          <w:sz w:val="28"/>
          <w:szCs w:val="28"/>
        </w:rPr>
        <w:t xml:space="preserve"> тыс. м</w:t>
      </w:r>
      <w:r w:rsidRPr="00FA1A4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воды или </w:t>
      </w:r>
      <w:r w:rsidR="00D4206B">
        <w:rPr>
          <w:rFonts w:ascii="Times New Roman" w:hAnsi="Times New Roman" w:cs="Times New Roman"/>
          <w:sz w:val="28"/>
          <w:szCs w:val="28"/>
        </w:rPr>
        <w:t xml:space="preserve">100 </w:t>
      </w:r>
      <w:r>
        <w:rPr>
          <w:rFonts w:ascii="Times New Roman" w:hAnsi="Times New Roman" w:cs="Times New Roman"/>
          <w:sz w:val="28"/>
          <w:szCs w:val="28"/>
        </w:rPr>
        <w:t>% от общего объема воды, пропущенной через водопроводные очистные сооружения,</w:t>
      </w:r>
    </w:p>
    <w:p w14:paraId="6CFF2922" w14:textId="4AE320AE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собственные нужды ресурсоснабжающей организации было использовано </w:t>
      </w:r>
      <w:r w:rsidR="00D4206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тыс. м</w:t>
      </w:r>
      <w:r w:rsidRPr="00FA1A4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3D9ED5F" w14:textId="1FA9C99D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подано в сеть </w:t>
      </w:r>
      <w:r w:rsidR="00D4206B">
        <w:rPr>
          <w:rFonts w:ascii="Times New Roman" w:hAnsi="Times New Roman" w:cs="Times New Roman"/>
          <w:sz w:val="28"/>
          <w:szCs w:val="28"/>
        </w:rPr>
        <w:t>501</w:t>
      </w:r>
      <w:r>
        <w:rPr>
          <w:rFonts w:ascii="Times New Roman" w:hAnsi="Times New Roman" w:cs="Times New Roman"/>
          <w:sz w:val="28"/>
          <w:szCs w:val="28"/>
        </w:rPr>
        <w:t xml:space="preserve"> тыс. м</w:t>
      </w:r>
      <w:r w:rsidRPr="00FA1A4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воды, в том числе </w:t>
      </w:r>
      <w:r w:rsidR="00D4206B">
        <w:rPr>
          <w:rFonts w:ascii="Times New Roman" w:hAnsi="Times New Roman" w:cs="Times New Roman"/>
          <w:sz w:val="28"/>
          <w:szCs w:val="28"/>
        </w:rPr>
        <w:t>58,6</w:t>
      </w:r>
      <w:r>
        <w:rPr>
          <w:rFonts w:ascii="Times New Roman" w:hAnsi="Times New Roman" w:cs="Times New Roman"/>
          <w:sz w:val="28"/>
          <w:szCs w:val="28"/>
        </w:rPr>
        <w:t>% воды, пропущенной через водопроводные очистные сооружения,</w:t>
      </w:r>
    </w:p>
    <w:p w14:paraId="2A741E45" w14:textId="37B4CD64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потери воды в водопроводных сетях составили </w:t>
      </w:r>
      <w:r w:rsidR="00D4206B">
        <w:rPr>
          <w:rFonts w:ascii="Times New Roman" w:hAnsi="Times New Roman" w:cs="Times New Roman"/>
          <w:sz w:val="28"/>
          <w:szCs w:val="28"/>
        </w:rPr>
        <w:t>210,1</w:t>
      </w:r>
      <w:r>
        <w:rPr>
          <w:rFonts w:ascii="Times New Roman" w:hAnsi="Times New Roman" w:cs="Times New Roman"/>
          <w:sz w:val="28"/>
          <w:szCs w:val="28"/>
        </w:rPr>
        <w:t xml:space="preserve"> тыс. м</w:t>
      </w:r>
      <w:r w:rsidRPr="00FA1A4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или </w:t>
      </w:r>
      <w:r w:rsidR="00D4206B">
        <w:rPr>
          <w:rFonts w:ascii="Times New Roman" w:hAnsi="Times New Roman" w:cs="Times New Roman"/>
          <w:sz w:val="28"/>
          <w:szCs w:val="28"/>
        </w:rPr>
        <w:t xml:space="preserve">41,9 </w:t>
      </w:r>
      <w:r>
        <w:rPr>
          <w:rFonts w:ascii="Times New Roman" w:hAnsi="Times New Roman" w:cs="Times New Roman"/>
          <w:sz w:val="28"/>
          <w:szCs w:val="28"/>
        </w:rPr>
        <w:t>% от общего объема воды, поданной в сеть,</w:t>
      </w:r>
    </w:p>
    <w:p w14:paraId="43B9FEDB" w14:textId="033D71D1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отпущено воды потребителям – </w:t>
      </w:r>
      <w:r w:rsidR="00D4206B">
        <w:rPr>
          <w:rFonts w:ascii="Times New Roman" w:hAnsi="Times New Roman" w:cs="Times New Roman"/>
          <w:sz w:val="28"/>
          <w:szCs w:val="28"/>
        </w:rPr>
        <w:t xml:space="preserve">291 </w:t>
      </w:r>
      <w:r>
        <w:rPr>
          <w:rFonts w:ascii="Times New Roman" w:hAnsi="Times New Roman" w:cs="Times New Roman"/>
          <w:sz w:val="28"/>
          <w:szCs w:val="28"/>
        </w:rPr>
        <w:t>тыс. м</w:t>
      </w:r>
      <w:r w:rsidRPr="00FA1A4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5172DD77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70A21" w14:textId="244C87F3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Техническое состояние систем водоснабжения </w:t>
      </w:r>
      <w:r w:rsidR="00D4206B">
        <w:rPr>
          <w:rFonts w:ascii="Times New Roman" w:hAnsi="Times New Roman" w:cs="Times New Roman"/>
          <w:sz w:val="28"/>
          <w:szCs w:val="28"/>
        </w:rPr>
        <w:t>Александровск-Сахалинской</w:t>
      </w:r>
      <w:r w:rsidR="00D420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сельской агломерации</w:t>
      </w:r>
      <w:r w:rsidR="00D420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характеризуется следующими показателями:</w:t>
      </w:r>
    </w:p>
    <w:p w14:paraId="293C5D0C" w14:textId="34451DDC" w:rsidR="00C152D8" w:rsidRDefault="00C152D8" w:rsidP="00D420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протяженность водопроводных сетей составляет </w:t>
      </w:r>
      <w:r w:rsidR="00D4206B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км, в том числе: в ОНП – </w:t>
      </w:r>
      <w:r w:rsidR="00D4206B">
        <w:rPr>
          <w:rFonts w:ascii="Times New Roman" w:hAnsi="Times New Roman" w:cs="Times New Roman"/>
          <w:sz w:val="28"/>
          <w:szCs w:val="28"/>
        </w:rPr>
        <w:t>59,9</w:t>
      </w:r>
      <w:r>
        <w:rPr>
          <w:rFonts w:ascii="Times New Roman" w:hAnsi="Times New Roman" w:cs="Times New Roman"/>
          <w:sz w:val="28"/>
          <w:szCs w:val="28"/>
        </w:rPr>
        <w:t xml:space="preserve"> км., в ПНП – </w:t>
      </w:r>
      <w:r w:rsidR="00D4206B">
        <w:rPr>
          <w:rFonts w:ascii="Times New Roman" w:hAnsi="Times New Roman" w:cs="Times New Roman"/>
          <w:sz w:val="28"/>
          <w:szCs w:val="28"/>
        </w:rPr>
        <w:t>40,1</w:t>
      </w:r>
      <w:r>
        <w:rPr>
          <w:rFonts w:ascii="Times New Roman" w:hAnsi="Times New Roman" w:cs="Times New Roman"/>
          <w:sz w:val="28"/>
          <w:szCs w:val="28"/>
        </w:rPr>
        <w:t xml:space="preserve"> км.;</w:t>
      </w:r>
    </w:p>
    <w:p w14:paraId="0BCA4CA9" w14:textId="35DD9446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протяженность ветхих водопроводных сетей составляет </w:t>
      </w:r>
      <w:r w:rsidR="00D4206B">
        <w:rPr>
          <w:rFonts w:ascii="Times New Roman" w:hAnsi="Times New Roman" w:cs="Times New Roman"/>
          <w:sz w:val="28"/>
          <w:szCs w:val="28"/>
        </w:rPr>
        <w:t xml:space="preserve">15 </w:t>
      </w:r>
      <w:r>
        <w:rPr>
          <w:rFonts w:ascii="Times New Roman" w:hAnsi="Times New Roman" w:cs="Times New Roman"/>
          <w:sz w:val="28"/>
          <w:szCs w:val="28"/>
        </w:rPr>
        <w:t xml:space="preserve">км. или </w:t>
      </w:r>
      <w:r w:rsidR="00D4206B">
        <w:rPr>
          <w:rFonts w:ascii="Times New Roman" w:hAnsi="Times New Roman" w:cs="Times New Roman"/>
          <w:sz w:val="28"/>
          <w:szCs w:val="28"/>
        </w:rPr>
        <w:t xml:space="preserve">15 </w:t>
      </w:r>
      <w:r>
        <w:rPr>
          <w:rFonts w:ascii="Times New Roman" w:hAnsi="Times New Roman" w:cs="Times New Roman"/>
          <w:sz w:val="28"/>
          <w:szCs w:val="28"/>
        </w:rPr>
        <w:t>% от общей протяженности, в том числе: в ОНП –</w:t>
      </w:r>
      <w:r w:rsidR="00EB7FC4">
        <w:rPr>
          <w:rFonts w:ascii="Times New Roman" w:hAnsi="Times New Roman" w:cs="Times New Roman"/>
          <w:sz w:val="28"/>
          <w:szCs w:val="28"/>
        </w:rPr>
        <w:t xml:space="preserve"> 15 </w:t>
      </w:r>
      <w:r>
        <w:rPr>
          <w:rFonts w:ascii="Times New Roman" w:hAnsi="Times New Roman" w:cs="Times New Roman"/>
          <w:sz w:val="28"/>
          <w:szCs w:val="28"/>
        </w:rPr>
        <w:t>км.</w:t>
      </w:r>
      <w:r w:rsidRPr="003C0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EB7FC4">
        <w:rPr>
          <w:rFonts w:ascii="Times New Roman" w:hAnsi="Times New Roman" w:cs="Times New Roman"/>
          <w:sz w:val="28"/>
          <w:szCs w:val="28"/>
        </w:rPr>
        <w:t xml:space="preserve">15 </w:t>
      </w:r>
      <w:r>
        <w:rPr>
          <w:rFonts w:ascii="Times New Roman" w:hAnsi="Times New Roman" w:cs="Times New Roman"/>
          <w:sz w:val="28"/>
          <w:szCs w:val="28"/>
        </w:rPr>
        <w:t xml:space="preserve">% от общей протяженности, в ПНП – </w:t>
      </w:r>
      <w:r w:rsidR="00EB7FC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км.</w:t>
      </w:r>
      <w:r w:rsidRPr="003C0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EB7FC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% от общей протяженности;</w:t>
      </w:r>
    </w:p>
    <w:p w14:paraId="6AEBA4D1" w14:textId="0B44B8EB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количество водопроводных колодцев составляет </w:t>
      </w:r>
      <w:r w:rsidR="00EB7FC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шт., в том числе: в ОНП – </w:t>
      </w:r>
      <w:r w:rsidR="00EB7FC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шт., в ПНП – </w:t>
      </w:r>
      <w:r w:rsidR="00EB7FC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шт.;</w:t>
      </w:r>
    </w:p>
    <w:p w14:paraId="6D1ED352" w14:textId="530C736B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водопроводных колодцев, несоответствующих нормативному состоянию, составляет </w:t>
      </w:r>
      <w:r w:rsidR="00EB7FC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шт. или </w:t>
      </w:r>
      <w:r w:rsidR="00EB7FC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% от общего количества водопроводных колодцев, в том числе: в ОНП – </w:t>
      </w:r>
      <w:r w:rsidR="00EB7FC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шт.</w:t>
      </w:r>
      <w:r w:rsidRPr="003C0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EB7FC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%, в ПНП – </w:t>
      </w:r>
      <w:r w:rsidR="00EB7FC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шт.</w:t>
      </w:r>
      <w:r w:rsidRPr="003C0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EB7FC4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%;</w:t>
      </w:r>
    </w:p>
    <w:p w14:paraId="529DD21F" w14:textId="720FA173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число аварий на водопроводных сетях за </w:t>
      </w:r>
      <w:r w:rsidR="00E16744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 xml:space="preserve">год составило </w:t>
      </w:r>
      <w:r w:rsidR="00E1674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аварий, или</w:t>
      </w:r>
      <w:r w:rsidR="00E16744">
        <w:rPr>
          <w:rFonts w:ascii="Times New Roman" w:hAnsi="Times New Roman" w:cs="Times New Roman"/>
          <w:sz w:val="28"/>
          <w:szCs w:val="28"/>
        </w:rPr>
        <w:t xml:space="preserve"> 0,02 </w:t>
      </w:r>
      <w:r>
        <w:rPr>
          <w:rFonts w:ascii="Times New Roman" w:hAnsi="Times New Roman" w:cs="Times New Roman"/>
          <w:sz w:val="28"/>
          <w:szCs w:val="28"/>
        </w:rPr>
        <w:t xml:space="preserve">аварий на 1 км. общей протяженности, в том числе: на водопроводных сетях ОНП – </w:t>
      </w:r>
      <w:r w:rsidR="00E1674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аварий или </w:t>
      </w:r>
      <w:r w:rsidR="00E1674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на 1 км.,  на водопроводных сетях ПНП – </w:t>
      </w:r>
      <w:r w:rsidR="00E1674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аварий или </w:t>
      </w:r>
      <w:r w:rsidR="00E16744">
        <w:rPr>
          <w:rFonts w:ascii="Times New Roman" w:hAnsi="Times New Roman" w:cs="Times New Roman"/>
          <w:sz w:val="28"/>
          <w:szCs w:val="28"/>
        </w:rPr>
        <w:t>0,02</w:t>
      </w:r>
      <w:r>
        <w:rPr>
          <w:rFonts w:ascii="Times New Roman" w:hAnsi="Times New Roman" w:cs="Times New Roman"/>
          <w:sz w:val="28"/>
          <w:szCs w:val="28"/>
        </w:rPr>
        <w:t xml:space="preserve"> на 1 км.</w:t>
      </w:r>
    </w:p>
    <w:p w14:paraId="18F4BF39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0058B6EB" w14:textId="77777777" w:rsidR="00C152D8" w:rsidRPr="00AB2B17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B2B17">
        <w:rPr>
          <w:rFonts w:ascii="Times New Roman" w:hAnsi="Times New Roman" w:cs="Times New Roman"/>
          <w:sz w:val="28"/>
          <w:szCs w:val="28"/>
          <w:u w:val="single"/>
        </w:rPr>
        <w:t>Инфраструктура водо</w:t>
      </w:r>
      <w:r>
        <w:rPr>
          <w:rFonts w:ascii="Times New Roman" w:hAnsi="Times New Roman" w:cs="Times New Roman"/>
          <w:sz w:val="28"/>
          <w:szCs w:val="28"/>
          <w:u w:val="single"/>
        </w:rPr>
        <w:t>отведения</w:t>
      </w:r>
    </w:p>
    <w:p w14:paraId="666DF43D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233FC212" w14:textId="485075DF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CB799D">
        <w:rPr>
          <w:rFonts w:ascii="Times New Roman" w:hAnsi="Times New Roman" w:cs="Times New Roman"/>
          <w:sz w:val="28"/>
          <w:szCs w:val="28"/>
        </w:rPr>
        <w:t>01.01.2024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CB799D">
        <w:rPr>
          <w:rFonts w:ascii="Times New Roman" w:hAnsi="Times New Roman" w:cs="Times New Roman"/>
          <w:sz w:val="28"/>
          <w:szCs w:val="28"/>
        </w:rPr>
        <w:t>Александровск-Сахалинской</w:t>
      </w:r>
      <w:r w:rsidR="00CB79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сельской агломерации системы водоотведения функционируют в ОНП и в </w:t>
      </w:r>
      <w:r w:rsidR="00284A5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ПНП. </w:t>
      </w:r>
    </w:p>
    <w:p w14:paraId="600502B4" w14:textId="57867E4B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84A58">
        <w:rPr>
          <w:rFonts w:ascii="Times New Roman" w:hAnsi="Times New Roman" w:cs="Times New Roman"/>
          <w:sz w:val="28"/>
          <w:szCs w:val="28"/>
        </w:rPr>
        <w:t xml:space="preserve">01.01.2024 года </w:t>
      </w:r>
      <w:r>
        <w:rPr>
          <w:rFonts w:ascii="Times New Roman" w:hAnsi="Times New Roman" w:cs="Times New Roman"/>
          <w:sz w:val="28"/>
          <w:szCs w:val="28"/>
        </w:rPr>
        <w:t>мощность систем водоотведения</w:t>
      </w:r>
      <w:r w:rsidR="00284A58">
        <w:rPr>
          <w:rFonts w:ascii="Times New Roman" w:hAnsi="Times New Roman" w:cs="Times New Roman"/>
          <w:sz w:val="28"/>
          <w:szCs w:val="28"/>
        </w:rPr>
        <w:t xml:space="preserve"> </w:t>
      </w:r>
      <w:r w:rsidR="00284A58">
        <w:rPr>
          <w:rFonts w:ascii="Times New Roman" w:hAnsi="Times New Roman" w:cs="Times New Roman"/>
          <w:sz w:val="28"/>
          <w:szCs w:val="28"/>
        </w:rPr>
        <w:t>Александровск-Сахалинской</w:t>
      </w:r>
      <w:r w:rsidR="00284A58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ельской агломерации</w:t>
      </w:r>
      <w:r w:rsidR="00284A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характеризуется следующими показателями:</w:t>
      </w:r>
    </w:p>
    <w:p w14:paraId="3B45AF3F" w14:textId="2659F046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канализационных насосных станций – </w:t>
      </w:r>
      <w:r w:rsidR="00284A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станций, в том числе: в ОНП – </w:t>
      </w:r>
      <w:r w:rsidR="00284A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станций, в ПНП – </w:t>
      </w:r>
      <w:r w:rsidR="00284A5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станций;</w:t>
      </w:r>
    </w:p>
    <w:p w14:paraId="7B60E763" w14:textId="16CE7DAF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установленная мощность всех канализационных насосных станций составляет </w:t>
      </w:r>
      <w:r w:rsidR="00284A58">
        <w:rPr>
          <w:rFonts w:ascii="Times New Roman" w:hAnsi="Times New Roman" w:cs="Times New Roman"/>
          <w:sz w:val="28"/>
          <w:szCs w:val="28"/>
        </w:rPr>
        <w:t>111,5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/сутки, в том числе: в ОНП – </w:t>
      </w:r>
      <w:r w:rsidR="00284A58">
        <w:rPr>
          <w:rFonts w:ascii="Times New Roman" w:hAnsi="Times New Roman" w:cs="Times New Roman"/>
          <w:sz w:val="28"/>
          <w:szCs w:val="28"/>
        </w:rPr>
        <w:t>111,5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/сутки, в ПНП составляет – </w:t>
      </w:r>
      <w:r w:rsidR="00284A5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/сутки; </w:t>
      </w:r>
    </w:p>
    <w:p w14:paraId="4F99C98F" w14:textId="62203106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фактическая мощность всех канализационных насосных станций составляет </w:t>
      </w:r>
      <w:r w:rsidR="00284A58">
        <w:rPr>
          <w:rFonts w:ascii="Times New Roman" w:hAnsi="Times New Roman" w:cs="Times New Roman"/>
          <w:sz w:val="28"/>
          <w:szCs w:val="28"/>
        </w:rPr>
        <w:t>106,2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/сутки, в том числе: в ОНП – </w:t>
      </w:r>
      <w:r w:rsidR="00284A58">
        <w:rPr>
          <w:rFonts w:ascii="Times New Roman" w:hAnsi="Times New Roman" w:cs="Times New Roman"/>
          <w:sz w:val="28"/>
          <w:szCs w:val="28"/>
        </w:rPr>
        <w:t>106,2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/сутки,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ПНП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A58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/сутки;</w:t>
      </w:r>
    </w:p>
    <w:p w14:paraId="59D651E2" w14:textId="2B5D313F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выгребных ям – </w:t>
      </w:r>
      <w:r w:rsidR="00284A5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ям, в том числе: в ОНП – </w:t>
      </w:r>
      <w:r w:rsidR="00284A58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ям, в ПНП – </w:t>
      </w:r>
      <w:r w:rsidR="00284A5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ям;</w:t>
      </w:r>
    </w:p>
    <w:p w14:paraId="0E102A44" w14:textId="1AE51D74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емкость всех выгребных ям составляет </w:t>
      </w:r>
      <w:r w:rsidR="00284A5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F94A0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в том числе: в ОНП – </w:t>
      </w:r>
      <w:r w:rsidR="00284A5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F94A0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в ПНП – </w:t>
      </w:r>
      <w:r w:rsidR="00284A58">
        <w:rPr>
          <w:rFonts w:ascii="Times New Roman" w:hAnsi="Times New Roman" w:cs="Times New Roman"/>
          <w:sz w:val="28"/>
          <w:szCs w:val="28"/>
        </w:rPr>
        <w:t>0</w:t>
      </w:r>
      <w:r w:rsidRPr="00F94A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D321A0B" w14:textId="56FE2133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канализационных очистных сооружений – </w:t>
      </w:r>
      <w:r w:rsidR="00284A5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сооружений, в том числе: в ОНП – </w:t>
      </w:r>
      <w:r w:rsidR="00284A5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сооружений, в ПНП – </w:t>
      </w:r>
      <w:r w:rsidR="00284A5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сооружений;</w:t>
      </w:r>
    </w:p>
    <w:p w14:paraId="261DD956" w14:textId="1957383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установленная мощность всех канализационных очистных сооружений составляет</w:t>
      </w:r>
      <w:r w:rsidR="00284A58">
        <w:rPr>
          <w:rFonts w:ascii="Times New Roman" w:hAnsi="Times New Roman" w:cs="Times New Roman"/>
          <w:sz w:val="28"/>
          <w:szCs w:val="28"/>
        </w:rPr>
        <w:t xml:space="preserve"> 2600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/сутки, в том числе: в ОНП – </w:t>
      </w:r>
      <w:r w:rsidR="00284A58">
        <w:rPr>
          <w:rFonts w:ascii="Times New Roman" w:hAnsi="Times New Roman" w:cs="Times New Roman"/>
          <w:sz w:val="28"/>
          <w:szCs w:val="28"/>
        </w:rPr>
        <w:t>2600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/сутки, в ПНП – </w:t>
      </w:r>
      <w:r w:rsidR="00284A58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/сутки; </w:t>
      </w:r>
    </w:p>
    <w:p w14:paraId="62277AB4" w14:textId="45725B23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фактическая мощность всех канализационных очистных сооружений составляет </w:t>
      </w:r>
      <w:r w:rsidR="00284A58">
        <w:rPr>
          <w:rFonts w:ascii="Times New Roman" w:hAnsi="Times New Roman" w:cs="Times New Roman"/>
          <w:sz w:val="28"/>
          <w:szCs w:val="28"/>
        </w:rPr>
        <w:t>520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/сутки, в том числе: в ОНП – </w:t>
      </w:r>
      <w:r w:rsidR="00284A58">
        <w:rPr>
          <w:rFonts w:ascii="Times New Roman" w:hAnsi="Times New Roman" w:cs="Times New Roman"/>
          <w:sz w:val="28"/>
          <w:szCs w:val="28"/>
        </w:rPr>
        <w:t>520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/сутки, в ПНП – </w:t>
      </w:r>
      <w:r w:rsidR="00284A5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/сутки;</w:t>
      </w:r>
    </w:p>
    <w:p w14:paraId="1F9B29A7" w14:textId="0A47564E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суммарная производительность всех канализационных очистных </w:t>
      </w:r>
      <w:r w:rsidR="00284A58">
        <w:rPr>
          <w:rFonts w:ascii="Times New Roman" w:hAnsi="Times New Roman" w:cs="Times New Roman"/>
          <w:sz w:val="28"/>
          <w:szCs w:val="28"/>
        </w:rPr>
        <w:t>сооружений сельской</w:t>
      </w:r>
      <w:r>
        <w:rPr>
          <w:rFonts w:ascii="Times New Roman" w:hAnsi="Times New Roman" w:cs="Times New Roman"/>
          <w:sz w:val="28"/>
          <w:szCs w:val="28"/>
        </w:rPr>
        <w:t xml:space="preserve"> агломерации составляет </w:t>
      </w:r>
      <w:r w:rsidR="00284A58">
        <w:rPr>
          <w:rFonts w:ascii="Times New Roman" w:hAnsi="Times New Roman" w:cs="Times New Roman"/>
          <w:sz w:val="28"/>
          <w:szCs w:val="28"/>
        </w:rPr>
        <w:t>2600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/сутки, в том числе: в ОНП – </w:t>
      </w:r>
      <w:r w:rsidR="00284A58">
        <w:rPr>
          <w:rFonts w:ascii="Times New Roman" w:hAnsi="Times New Roman" w:cs="Times New Roman"/>
          <w:sz w:val="28"/>
          <w:szCs w:val="28"/>
        </w:rPr>
        <w:t>2600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A4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сутки, в ПНП – </w:t>
      </w:r>
      <w:r w:rsidR="00284A58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A4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сутки;</w:t>
      </w:r>
    </w:p>
    <w:p w14:paraId="1E99B27A" w14:textId="2E7087D0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суточное поступление сточных вод на канализационные очистные сооружения </w:t>
      </w:r>
      <w:r w:rsidR="00284A58">
        <w:rPr>
          <w:rFonts w:ascii="Times New Roman" w:hAnsi="Times New Roman" w:cs="Times New Roman"/>
          <w:sz w:val="28"/>
          <w:szCs w:val="28"/>
        </w:rPr>
        <w:t>Александровск-Сахалинской</w:t>
      </w:r>
      <w:r>
        <w:rPr>
          <w:rFonts w:ascii="Times New Roman" w:hAnsi="Times New Roman" w:cs="Times New Roman"/>
          <w:sz w:val="28"/>
          <w:szCs w:val="28"/>
        </w:rPr>
        <w:t xml:space="preserve"> сельской агломерации составляет </w:t>
      </w:r>
      <w:r w:rsidR="00284A58">
        <w:rPr>
          <w:rFonts w:ascii="Times New Roman" w:hAnsi="Times New Roman" w:cs="Times New Roman"/>
          <w:sz w:val="28"/>
          <w:szCs w:val="28"/>
        </w:rPr>
        <w:t>520</w:t>
      </w:r>
      <w:r w:rsidRPr="00927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A4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сутки (в ОНП – </w:t>
      </w:r>
      <w:r w:rsidR="00284A58">
        <w:rPr>
          <w:rFonts w:ascii="Times New Roman" w:hAnsi="Times New Roman" w:cs="Times New Roman"/>
          <w:sz w:val="28"/>
          <w:szCs w:val="28"/>
        </w:rPr>
        <w:t xml:space="preserve">520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A4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сутки), в том числе: из канализационных сетей – </w:t>
      </w:r>
      <w:r w:rsidR="00284A58">
        <w:rPr>
          <w:rFonts w:ascii="Times New Roman" w:hAnsi="Times New Roman" w:cs="Times New Roman"/>
          <w:sz w:val="28"/>
          <w:szCs w:val="28"/>
        </w:rPr>
        <w:t xml:space="preserve">520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A4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сутки (в ОНП – </w:t>
      </w:r>
      <w:r w:rsidR="00284A58">
        <w:rPr>
          <w:rFonts w:ascii="Times New Roman" w:hAnsi="Times New Roman" w:cs="Times New Roman"/>
          <w:sz w:val="28"/>
          <w:szCs w:val="28"/>
        </w:rPr>
        <w:t>520</w:t>
      </w:r>
      <w:r w:rsidRPr="00927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A4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сутки), из выгребных ям –</w:t>
      </w:r>
      <w:r w:rsidR="00284A58">
        <w:rPr>
          <w:rFonts w:ascii="Times New Roman" w:hAnsi="Times New Roman" w:cs="Times New Roman"/>
          <w:sz w:val="28"/>
          <w:szCs w:val="28"/>
        </w:rPr>
        <w:t xml:space="preserve"> 0</w:t>
      </w:r>
      <w:r w:rsidRPr="00927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A4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сутки (в ОНП – </w:t>
      </w:r>
      <w:r w:rsidR="00284A58">
        <w:rPr>
          <w:rFonts w:ascii="Times New Roman" w:hAnsi="Times New Roman" w:cs="Times New Roman"/>
          <w:sz w:val="28"/>
          <w:szCs w:val="28"/>
        </w:rPr>
        <w:t>0</w:t>
      </w:r>
      <w:r w:rsidRPr="00927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A4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сутки).  </w:t>
      </w:r>
    </w:p>
    <w:p w14:paraId="2DEA13A3" w14:textId="76710EBF" w:rsidR="00C152D8" w:rsidRDefault="00C152D8" w:rsidP="00284A5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суммарной суточной производительности канализационных очистных сооружений и объема суточного поступления сточных вод, в целом по </w:t>
      </w:r>
      <w:r w:rsidR="00284A58">
        <w:rPr>
          <w:rFonts w:ascii="Times New Roman" w:hAnsi="Times New Roman" w:cs="Times New Roman"/>
          <w:sz w:val="28"/>
          <w:szCs w:val="28"/>
        </w:rPr>
        <w:t xml:space="preserve">Александровск-Сахалинской </w:t>
      </w:r>
      <w:r w:rsidR="00284A5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ельской агломерации наблюдается наличие резерва мощности канализационных очистных сооружений в объеме </w:t>
      </w:r>
      <w:r w:rsidR="00284A58">
        <w:rPr>
          <w:rFonts w:ascii="Times New Roman" w:hAnsi="Times New Roman" w:cs="Times New Roman"/>
          <w:sz w:val="28"/>
          <w:szCs w:val="28"/>
        </w:rPr>
        <w:t xml:space="preserve">2080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765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1A4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сутки. </w:t>
      </w:r>
    </w:p>
    <w:p w14:paraId="08002C1C" w14:textId="72138C61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284A58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год объем отведенных стоков в целом по </w:t>
      </w:r>
      <w:r w:rsidR="00284A58">
        <w:rPr>
          <w:rFonts w:ascii="Times New Roman" w:hAnsi="Times New Roman" w:cs="Times New Roman"/>
          <w:sz w:val="28"/>
          <w:szCs w:val="28"/>
        </w:rPr>
        <w:t xml:space="preserve">Александровск-Сахалинской </w:t>
      </w:r>
      <w:r>
        <w:rPr>
          <w:rFonts w:ascii="Times New Roman" w:hAnsi="Times New Roman" w:cs="Times New Roman"/>
          <w:sz w:val="28"/>
          <w:szCs w:val="28"/>
        </w:rPr>
        <w:t xml:space="preserve">сельской агломерации составил </w:t>
      </w:r>
      <w:r w:rsidR="00284A58">
        <w:rPr>
          <w:rFonts w:ascii="Times New Roman" w:hAnsi="Times New Roman" w:cs="Times New Roman"/>
          <w:sz w:val="28"/>
          <w:szCs w:val="28"/>
        </w:rPr>
        <w:t>221,7</w:t>
      </w:r>
      <w:r>
        <w:rPr>
          <w:rFonts w:ascii="Times New Roman" w:hAnsi="Times New Roman" w:cs="Times New Roman"/>
          <w:sz w:val="28"/>
          <w:szCs w:val="28"/>
        </w:rPr>
        <w:t xml:space="preserve"> тыс. м</w:t>
      </w:r>
      <w:r w:rsidRPr="00FA1A4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. Все отведенные стоки были пропущены через канализационные очистные сооружения.</w:t>
      </w:r>
      <w:r w:rsidR="00284A58">
        <w:rPr>
          <w:rFonts w:ascii="Times New Roman" w:hAnsi="Times New Roman" w:cs="Times New Roman"/>
          <w:sz w:val="28"/>
          <w:szCs w:val="28"/>
        </w:rPr>
        <w:t xml:space="preserve"> 100 </w:t>
      </w:r>
      <w:r>
        <w:rPr>
          <w:rFonts w:ascii="Times New Roman" w:hAnsi="Times New Roman" w:cs="Times New Roman"/>
          <w:sz w:val="28"/>
          <w:szCs w:val="28"/>
        </w:rPr>
        <w:t>% очищенных сточных вод соответствовал нормативному состоянию.</w:t>
      </w:r>
    </w:p>
    <w:p w14:paraId="09A8E420" w14:textId="5C583AE9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Техническое состояние систем водоотведения </w:t>
      </w:r>
      <w:r w:rsidR="00284A58">
        <w:rPr>
          <w:rFonts w:ascii="Times New Roman" w:hAnsi="Times New Roman" w:cs="Times New Roman"/>
          <w:sz w:val="28"/>
          <w:szCs w:val="28"/>
        </w:rPr>
        <w:t xml:space="preserve">Александровск-Сахалинской </w:t>
      </w:r>
      <w:r>
        <w:rPr>
          <w:rFonts w:ascii="Times New Roman" w:hAnsi="Times New Roman" w:cs="Times New Roman"/>
          <w:sz w:val="28"/>
          <w:szCs w:val="28"/>
        </w:rPr>
        <w:t>сельской агломерации</w:t>
      </w:r>
      <w:r w:rsidR="00284A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характеризуется следующими показателями:</w:t>
      </w:r>
    </w:p>
    <w:p w14:paraId="2F444AB6" w14:textId="13346F46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протяженность канализационных сетей составляет </w:t>
      </w:r>
      <w:r w:rsidR="00284A58">
        <w:rPr>
          <w:rFonts w:ascii="Times New Roman" w:hAnsi="Times New Roman" w:cs="Times New Roman"/>
          <w:sz w:val="28"/>
          <w:szCs w:val="28"/>
        </w:rPr>
        <w:t>29,2</w:t>
      </w:r>
      <w:r>
        <w:rPr>
          <w:rFonts w:ascii="Times New Roman" w:hAnsi="Times New Roman" w:cs="Times New Roman"/>
          <w:sz w:val="28"/>
          <w:szCs w:val="28"/>
        </w:rPr>
        <w:t xml:space="preserve"> км, в том числе: в ОНП – </w:t>
      </w:r>
      <w:r w:rsidR="00080D85">
        <w:rPr>
          <w:rFonts w:ascii="Times New Roman" w:hAnsi="Times New Roman" w:cs="Times New Roman"/>
          <w:sz w:val="28"/>
          <w:szCs w:val="28"/>
        </w:rPr>
        <w:t>21,6</w:t>
      </w:r>
      <w:r>
        <w:rPr>
          <w:rFonts w:ascii="Times New Roman" w:hAnsi="Times New Roman" w:cs="Times New Roman"/>
          <w:sz w:val="28"/>
          <w:szCs w:val="28"/>
        </w:rPr>
        <w:t xml:space="preserve"> км., в ПНП – </w:t>
      </w:r>
      <w:r w:rsidR="00080D85">
        <w:rPr>
          <w:rFonts w:ascii="Times New Roman" w:hAnsi="Times New Roman" w:cs="Times New Roman"/>
          <w:sz w:val="28"/>
          <w:szCs w:val="28"/>
        </w:rPr>
        <w:t>7,6</w:t>
      </w:r>
      <w:r>
        <w:rPr>
          <w:rFonts w:ascii="Times New Roman" w:hAnsi="Times New Roman" w:cs="Times New Roman"/>
          <w:sz w:val="28"/>
          <w:szCs w:val="28"/>
        </w:rPr>
        <w:t xml:space="preserve"> км.;</w:t>
      </w:r>
    </w:p>
    <w:p w14:paraId="69F2EC99" w14:textId="0A5861FE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протяженность ветхих канализационных сетей составляет </w:t>
      </w:r>
      <w:r w:rsidR="00080D85">
        <w:rPr>
          <w:rFonts w:ascii="Times New Roman" w:hAnsi="Times New Roman" w:cs="Times New Roman"/>
          <w:sz w:val="28"/>
          <w:szCs w:val="28"/>
        </w:rPr>
        <w:t>12,1</w:t>
      </w:r>
      <w:r>
        <w:rPr>
          <w:rFonts w:ascii="Times New Roman" w:hAnsi="Times New Roman" w:cs="Times New Roman"/>
          <w:sz w:val="28"/>
          <w:szCs w:val="28"/>
        </w:rPr>
        <w:t xml:space="preserve"> км. или </w:t>
      </w:r>
      <w:r w:rsidR="00080D85">
        <w:rPr>
          <w:rFonts w:ascii="Times New Roman" w:hAnsi="Times New Roman" w:cs="Times New Roman"/>
          <w:sz w:val="28"/>
          <w:szCs w:val="28"/>
        </w:rPr>
        <w:t xml:space="preserve">41,6 </w:t>
      </w:r>
      <w:r>
        <w:rPr>
          <w:rFonts w:ascii="Times New Roman" w:hAnsi="Times New Roman" w:cs="Times New Roman"/>
          <w:sz w:val="28"/>
          <w:szCs w:val="28"/>
        </w:rPr>
        <w:t xml:space="preserve">% от общей протяженности, в том числе: в ОНП – </w:t>
      </w:r>
      <w:r w:rsidR="00080D85">
        <w:rPr>
          <w:rFonts w:ascii="Times New Roman" w:hAnsi="Times New Roman" w:cs="Times New Roman"/>
          <w:sz w:val="28"/>
          <w:szCs w:val="28"/>
        </w:rPr>
        <w:t>9,2</w:t>
      </w:r>
      <w:r>
        <w:rPr>
          <w:rFonts w:ascii="Times New Roman" w:hAnsi="Times New Roman" w:cs="Times New Roman"/>
          <w:sz w:val="28"/>
          <w:szCs w:val="28"/>
        </w:rPr>
        <w:t xml:space="preserve"> км.</w:t>
      </w:r>
      <w:r w:rsidRPr="003C0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080D85">
        <w:rPr>
          <w:rFonts w:ascii="Times New Roman" w:hAnsi="Times New Roman" w:cs="Times New Roman"/>
          <w:sz w:val="28"/>
          <w:szCs w:val="28"/>
        </w:rPr>
        <w:t xml:space="preserve">31,5 </w:t>
      </w:r>
      <w:r>
        <w:rPr>
          <w:rFonts w:ascii="Times New Roman" w:hAnsi="Times New Roman" w:cs="Times New Roman"/>
          <w:sz w:val="28"/>
          <w:szCs w:val="28"/>
        </w:rPr>
        <w:t xml:space="preserve">% от общей протяженности, в ПНП – </w:t>
      </w:r>
      <w:r w:rsidR="00080D85">
        <w:rPr>
          <w:rFonts w:ascii="Times New Roman" w:hAnsi="Times New Roman" w:cs="Times New Roman"/>
          <w:sz w:val="28"/>
          <w:szCs w:val="28"/>
        </w:rPr>
        <w:t>2,9</w:t>
      </w:r>
      <w:r>
        <w:rPr>
          <w:rFonts w:ascii="Times New Roman" w:hAnsi="Times New Roman" w:cs="Times New Roman"/>
          <w:sz w:val="28"/>
          <w:szCs w:val="28"/>
        </w:rPr>
        <w:t xml:space="preserve"> км.</w:t>
      </w:r>
      <w:r w:rsidRPr="003C0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080D85">
        <w:rPr>
          <w:rFonts w:ascii="Times New Roman" w:hAnsi="Times New Roman" w:cs="Times New Roman"/>
          <w:sz w:val="28"/>
          <w:szCs w:val="28"/>
        </w:rPr>
        <w:t xml:space="preserve">9,9 </w:t>
      </w:r>
      <w:r>
        <w:rPr>
          <w:rFonts w:ascii="Times New Roman" w:hAnsi="Times New Roman" w:cs="Times New Roman"/>
          <w:sz w:val="28"/>
          <w:szCs w:val="28"/>
        </w:rPr>
        <w:t>% от общей протяженности;</w:t>
      </w:r>
    </w:p>
    <w:p w14:paraId="276BAA89" w14:textId="7D48EE58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количество канализационных колодцев составляет </w:t>
      </w:r>
      <w:r w:rsidR="00080D8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шт., в том числе: в ОНП – </w:t>
      </w:r>
      <w:r w:rsidR="00080D8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шт., в ПНП – </w:t>
      </w:r>
      <w:r w:rsidR="00080D8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шт.;</w:t>
      </w:r>
    </w:p>
    <w:p w14:paraId="687A1465" w14:textId="0756D208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канализационных колодцев, несоответствующих нормативному состоянию, составляет </w:t>
      </w:r>
      <w:r w:rsidR="00080D8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шт. или </w:t>
      </w:r>
      <w:r w:rsidR="00080D85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% от общего количества канализационных колодцев, в том числе: в ОНП – </w:t>
      </w:r>
      <w:r w:rsidR="00080D8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шт.</w:t>
      </w:r>
      <w:r w:rsidRPr="003C0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</w:t>
      </w:r>
      <w:r w:rsidR="00080D85">
        <w:rPr>
          <w:rFonts w:ascii="Times New Roman" w:hAnsi="Times New Roman" w:cs="Times New Roman"/>
          <w:sz w:val="28"/>
          <w:szCs w:val="28"/>
        </w:rPr>
        <w:t xml:space="preserve"> 0 </w:t>
      </w:r>
      <w:r>
        <w:rPr>
          <w:rFonts w:ascii="Times New Roman" w:hAnsi="Times New Roman" w:cs="Times New Roman"/>
          <w:sz w:val="28"/>
          <w:szCs w:val="28"/>
        </w:rPr>
        <w:t xml:space="preserve">%, в ПНП – </w:t>
      </w:r>
      <w:r w:rsidR="00080D8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шт.</w:t>
      </w:r>
      <w:r w:rsidRPr="003C0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080D85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%;</w:t>
      </w:r>
    </w:p>
    <w:p w14:paraId="2E6D6399" w14:textId="203BE798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число аварий на канализационных сетях за </w:t>
      </w:r>
      <w:r w:rsidR="00080D85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 xml:space="preserve">год составило </w:t>
      </w:r>
      <w:r w:rsidR="00080D85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аварий, или </w:t>
      </w:r>
      <w:r w:rsidR="00080D8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аварий на 1 км. общей протяженности, в том числе: на канализационных сетях ОНП – </w:t>
      </w:r>
      <w:r w:rsidR="00080D85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аварий или </w:t>
      </w:r>
      <w:r w:rsidR="00080D85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на 1 км.,  на канализационных сетях ПНП – </w:t>
      </w:r>
      <w:r w:rsidR="00080D8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аварий или </w:t>
      </w:r>
      <w:r w:rsidR="00080D8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на 1 км.</w:t>
      </w:r>
    </w:p>
    <w:p w14:paraId="5872347C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545D27" w14:textId="77777777" w:rsidR="00C152D8" w:rsidRPr="00AB2B17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B2B17">
        <w:rPr>
          <w:rFonts w:ascii="Times New Roman" w:hAnsi="Times New Roman" w:cs="Times New Roman"/>
          <w:sz w:val="28"/>
          <w:szCs w:val="28"/>
          <w:u w:val="single"/>
        </w:rPr>
        <w:t>Инфраструктура теплоснабжения</w:t>
      </w:r>
    </w:p>
    <w:p w14:paraId="2F866E6C" w14:textId="77777777" w:rsidR="00C152D8" w:rsidRPr="00AB2B17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5346E320" w14:textId="122963E5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состоянию на </w:t>
      </w:r>
      <w:r w:rsidR="00D41124">
        <w:rPr>
          <w:rFonts w:ascii="Times New Roman" w:hAnsi="Times New Roman" w:cs="Times New Roman"/>
          <w:sz w:val="28"/>
          <w:szCs w:val="28"/>
        </w:rPr>
        <w:t>01.01.2024 года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41124">
        <w:rPr>
          <w:rFonts w:ascii="Times New Roman" w:hAnsi="Times New Roman" w:cs="Times New Roman"/>
          <w:sz w:val="28"/>
          <w:szCs w:val="28"/>
        </w:rPr>
        <w:t xml:space="preserve">Александровск-Сахалинской </w:t>
      </w:r>
      <w:r>
        <w:rPr>
          <w:rFonts w:ascii="Times New Roman" w:hAnsi="Times New Roman" w:cs="Times New Roman"/>
          <w:sz w:val="28"/>
          <w:szCs w:val="28"/>
        </w:rPr>
        <w:t>сельской агломерации</w:t>
      </w:r>
      <w:r w:rsidR="00D41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системы теплоснабжения функционируют в ОНП и в </w:t>
      </w:r>
      <w:r w:rsidR="00D4112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ПНП. Системы горячего водоснабжения </w:t>
      </w:r>
      <w:r w:rsidR="00D41124">
        <w:rPr>
          <w:rFonts w:ascii="Times New Roman" w:hAnsi="Times New Roman" w:cs="Times New Roman"/>
          <w:sz w:val="28"/>
          <w:szCs w:val="28"/>
        </w:rPr>
        <w:t>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841DD0" w14:textId="5DF5F30A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41124">
        <w:rPr>
          <w:rFonts w:ascii="Times New Roman" w:hAnsi="Times New Roman" w:cs="Times New Roman"/>
          <w:sz w:val="28"/>
          <w:szCs w:val="28"/>
        </w:rPr>
        <w:t xml:space="preserve">01.01.2024 </w:t>
      </w:r>
      <w:r>
        <w:rPr>
          <w:rFonts w:ascii="Times New Roman" w:hAnsi="Times New Roman" w:cs="Times New Roman"/>
          <w:sz w:val="28"/>
          <w:szCs w:val="28"/>
        </w:rPr>
        <w:t xml:space="preserve">мощность систем теплоснабжения </w:t>
      </w:r>
      <w:r w:rsidR="00D41124">
        <w:rPr>
          <w:rFonts w:ascii="Times New Roman" w:hAnsi="Times New Roman" w:cs="Times New Roman"/>
          <w:sz w:val="28"/>
          <w:szCs w:val="28"/>
        </w:rPr>
        <w:t>Александровск-Сахалинской</w:t>
      </w:r>
      <w:r w:rsidR="00D41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сельской агломерации</w:t>
      </w:r>
      <w:r w:rsidR="00D41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характеризуется следующими показателями:</w:t>
      </w:r>
    </w:p>
    <w:p w14:paraId="24789094" w14:textId="41C9F5B4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источников тепла – </w:t>
      </w:r>
      <w:r w:rsidR="00D4112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, в том числе: в ОНП – </w:t>
      </w:r>
      <w:r w:rsidR="00D4112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, в ПНП – </w:t>
      </w:r>
      <w:r w:rsidR="00D4112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; из общего количества источников тепла </w:t>
      </w:r>
      <w:r w:rsidR="00D4112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источников – с ГВС, </w:t>
      </w:r>
      <w:r w:rsidR="00D4112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– без ГВС; </w:t>
      </w:r>
    </w:p>
    <w:p w14:paraId="404F3357" w14:textId="370A8826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установленная тепловая мощность всех источников тепла составляет </w:t>
      </w:r>
      <w:r w:rsidR="00D41124">
        <w:rPr>
          <w:rFonts w:ascii="Times New Roman" w:hAnsi="Times New Roman" w:cs="Times New Roman"/>
          <w:sz w:val="28"/>
          <w:szCs w:val="28"/>
        </w:rPr>
        <w:t xml:space="preserve">54,5 </w:t>
      </w:r>
      <w:r>
        <w:rPr>
          <w:rFonts w:ascii="Times New Roman" w:hAnsi="Times New Roman" w:cs="Times New Roman"/>
          <w:sz w:val="28"/>
          <w:szCs w:val="28"/>
        </w:rPr>
        <w:t xml:space="preserve">Гкал/час, в том числе: в ОНП – </w:t>
      </w:r>
      <w:r w:rsidR="00D41124">
        <w:rPr>
          <w:rFonts w:ascii="Times New Roman" w:hAnsi="Times New Roman" w:cs="Times New Roman"/>
          <w:sz w:val="28"/>
          <w:szCs w:val="28"/>
        </w:rPr>
        <w:t xml:space="preserve">43,1 </w:t>
      </w:r>
      <w:r>
        <w:rPr>
          <w:rFonts w:ascii="Times New Roman" w:hAnsi="Times New Roman" w:cs="Times New Roman"/>
          <w:sz w:val="28"/>
          <w:szCs w:val="28"/>
        </w:rPr>
        <w:t xml:space="preserve">Гкал/час, в ПНП – </w:t>
      </w:r>
      <w:r w:rsidR="00D41124">
        <w:rPr>
          <w:rFonts w:ascii="Times New Roman" w:hAnsi="Times New Roman" w:cs="Times New Roman"/>
          <w:sz w:val="28"/>
          <w:szCs w:val="28"/>
        </w:rPr>
        <w:t>11,4 Гкал</w:t>
      </w:r>
      <w:r>
        <w:rPr>
          <w:rFonts w:ascii="Times New Roman" w:hAnsi="Times New Roman" w:cs="Times New Roman"/>
          <w:sz w:val="28"/>
          <w:szCs w:val="28"/>
        </w:rPr>
        <w:t>/час; ограничения установленной мощности отсутствуют;</w:t>
      </w:r>
    </w:p>
    <w:p w14:paraId="39716593" w14:textId="37253898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располагаемая (фактическая) тепловая мощность всех источников тепла составляет </w:t>
      </w:r>
      <w:r w:rsidR="00D41124">
        <w:rPr>
          <w:rFonts w:ascii="Times New Roman" w:hAnsi="Times New Roman" w:cs="Times New Roman"/>
          <w:sz w:val="28"/>
          <w:szCs w:val="28"/>
        </w:rPr>
        <w:t>54,4</w:t>
      </w:r>
      <w:r>
        <w:rPr>
          <w:rFonts w:ascii="Times New Roman" w:hAnsi="Times New Roman" w:cs="Times New Roman"/>
          <w:sz w:val="28"/>
          <w:szCs w:val="28"/>
        </w:rPr>
        <w:t xml:space="preserve"> Гкал/час, в том числе: в ОНП – </w:t>
      </w:r>
      <w:r w:rsidR="00D41124">
        <w:rPr>
          <w:rFonts w:ascii="Times New Roman" w:hAnsi="Times New Roman" w:cs="Times New Roman"/>
          <w:sz w:val="28"/>
          <w:szCs w:val="28"/>
        </w:rPr>
        <w:t xml:space="preserve">43,1 </w:t>
      </w:r>
      <w:r>
        <w:rPr>
          <w:rFonts w:ascii="Times New Roman" w:hAnsi="Times New Roman" w:cs="Times New Roman"/>
          <w:sz w:val="28"/>
          <w:szCs w:val="28"/>
        </w:rPr>
        <w:t xml:space="preserve">Гкал/час, в ПНП – </w:t>
      </w:r>
      <w:r w:rsidR="00D41124">
        <w:rPr>
          <w:rFonts w:ascii="Times New Roman" w:hAnsi="Times New Roman" w:cs="Times New Roman"/>
          <w:sz w:val="28"/>
          <w:szCs w:val="28"/>
        </w:rPr>
        <w:t xml:space="preserve">11,4 </w:t>
      </w:r>
      <w:r>
        <w:rPr>
          <w:rFonts w:ascii="Times New Roman" w:hAnsi="Times New Roman" w:cs="Times New Roman"/>
          <w:sz w:val="28"/>
          <w:szCs w:val="28"/>
        </w:rPr>
        <w:t>Гкал/час;</w:t>
      </w:r>
    </w:p>
    <w:p w14:paraId="4E52917E" w14:textId="36488535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присоединенная договорная тепловая нагрузка составляет </w:t>
      </w:r>
      <w:r w:rsidR="00AB224C">
        <w:rPr>
          <w:rFonts w:ascii="Times New Roman" w:hAnsi="Times New Roman" w:cs="Times New Roman"/>
          <w:sz w:val="28"/>
          <w:szCs w:val="28"/>
        </w:rPr>
        <w:t>12,4</w:t>
      </w:r>
      <w:r>
        <w:rPr>
          <w:rFonts w:ascii="Times New Roman" w:hAnsi="Times New Roman" w:cs="Times New Roman"/>
          <w:sz w:val="28"/>
          <w:szCs w:val="28"/>
        </w:rPr>
        <w:t xml:space="preserve"> Гкал/час, в том числе: в ОНП – </w:t>
      </w:r>
      <w:r w:rsidR="00AB224C">
        <w:rPr>
          <w:rFonts w:ascii="Times New Roman" w:hAnsi="Times New Roman" w:cs="Times New Roman"/>
          <w:sz w:val="28"/>
          <w:szCs w:val="28"/>
        </w:rPr>
        <w:t>9,9</w:t>
      </w:r>
      <w:r>
        <w:rPr>
          <w:rFonts w:ascii="Times New Roman" w:hAnsi="Times New Roman" w:cs="Times New Roman"/>
          <w:sz w:val="28"/>
          <w:szCs w:val="28"/>
        </w:rPr>
        <w:t xml:space="preserve"> Гкал/час, в ПНП – </w:t>
      </w:r>
      <w:r w:rsidR="00AB224C">
        <w:rPr>
          <w:rFonts w:ascii="Times New Roman" w:hAnsi="Times New Roman" w:cs="Times New Roman"/>
          <w:sz w:val="28"/>
          <w:szCs w:val="28"/>
        </w:rPr>
        <w:t xml:space="preserve">2,5 </w:t>
      </w:r>
      <w:r>
        <w:rPr>
          <w:rFonts w:ascii="Times New Roman" w:hAnsi="Times New Roman" w:cs="Times New Roman"/>
          <w:sz w:val="28"/>
          <w:szCs w:val="28"/>
        </w:rPr>
        <w:t>Гкал/час;</w:t>
      </w:r>
    </w:p>
    <w:p w14:paraId="50A4677D" w14:textId="702B3063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располагаемой мощности, присоединенной договорной тепловой нагрузки, в целом по </w:t>
      </w:r>
      <w:r w:rsidR="00AB224C">
        <w:rPr>
          <w:rFonts w:ascii="Times New Roman" w:hAnsi="Times New Roman" w:cs="Times New Roman"/>
          <w:sz w:val="28"/>
          <w:szCs w:val="28"/>
        </w:rPr>
        <w:t>Александровск-Сахалинской</w:t>
      </w:r>
      <w:r w:rsidR="00AB224C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ельской агломерации</w:t>
      </w:r>
      <w:r w:rsidR="00AB22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наблюдается наличие резерва тепловой мощности в объеме </w:t>
      </w:r>
      <w:r w:rsidR="00AB224C">
        <w:rPr>
          <w:rFonts w:ascii="Times New Roman" w:hAnsi="Times New Roman" w:cs="Times New Roman"/>
          <w:sz w:val="28"/>
          <w:szCs w:val="28"/>
        </w:rPr>
        <w:t xml:space="preserve">42,0 </w:t>
      </w:r>
      <w:r>
        <w:rPr>
          <w:rFonts w:ascii="Times New Roman" w:hAnsi="Times New Roman" w:cs="Times New Roman"/>
          <w:sz w:val="28"/>
          <w:szCs w:val="28"/>
        </w:rPr>
        <w:t>Гкал/час, в том числе:</w:t>
      </w:r>
    </w:p>
    <w:p w14:paraId="4E2302A5" w14:textId="33F86B71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ОНП – резерв тепловой мощности составляет </w:t>
      </w:r>
      <w:r w:rsidR="00AB224C">
        <w:rPr>
          <w:rFonts w:ascii="Times New Roman" w:hAnsi="Times New Roman" w:cs="Times New Roman"/>
          <w:sz w:val="28"/>
          <w:szCs w:val="28"/>
        </w:rPr>
        <w:t>33,1</w:t>
      </w:r>
      <w:r>
        <w:rPr>
          <w:rFonts w:ascii="Times New Roman" w:hAnsi="Times New Roman" w:cs="Times New Roman"/>
          <w:sz w:val="28"/>
          <w:szCs w:val="28"/>
        </w:rPr>
        <w:t xml:space="preserve"> Гкал/час,</w:t>
      </w:r>
    </w:p>
    <w:p w14:paraId="302964C9" w14:textId="0A3847B9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ПНП – резерв тепловой мощности составляет </w:t>
      </w:r>
      <w:r w:rsidR="00AB224C">
        <w:rPr>
          <w:rFonts w:ascii="Times New Roman" w:hAnsi="Times New Roman" w:cs="Times New Roman"/>
          <w:sz w:val="28"/>
          <w:szCs w:val="28"/>
        </w:rPr>
        <w:t>8,9</w:t>
      </w:r>
      <w:r>
        <w:rPr>
          <w:rFonts w:ascii="Times New Roman" w:hAnsi="Times New Roman" w:cs="Times New Roman"/>
          <w:sz w:val="28"/>
          <w:szCs w:val="28"/>
        </w:rPr>
        <w:t xml:space="preserve"> Гкал/час.</w:t>
      </w:r>
    </w:p>
    <w:p w14:paraId="3F0C3BA0" w14:textId="312E101B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AB224C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 xml:space="preserve">год всеми источниками тепла на территории </w:t>
      </w:r>
      <w:r w:rsidR="00AB224C">
        <w:rPr>
          <w:rFonts w:ascii="Times New Roman" w:hAnsi="Times New Roman" w:cs="Times New Roman"/>
          <w:sz w:val="28"/>
          <w:szCs w:val="28"/>
        </w:rPr>
        <w:t xml:space="preserve">Александровск-Сахалинской </w:t>
      </w:r>
      <w:r>
        <w:rPr>
          <w:rFonts w:ascii="Times New Roman" w:hAnsi="Times New Roman" w:cs="Times New Roman"/>
          <w:sz w:val="28"/>
          <w:szCs w:val="28"/>
        </w:rPr>
        <w:t xml:space="preserve">сельской агломерации было выработано </w:t>
      </w:r>
      <w:r w:rsidR="00AB224C">
        <w:rPr>
          <w:rFonts w:ascii="Times New Roman" w:hAnsi="Times New Roman" w:cs="Times New Roman"/>
          <w:sz w:val="28"/>
          <w:szCs w:val="28"/>
        </w:rPr>
        <w:t xml:space="preserve">84974,3 </w:t>
      </w:r>
      <w:r>
        <w:rPr>
          <w:rFonts w:ascii="Times New Roman" w:hAnsi="Times New Roman" w:cs="Times New Roman"/>
          <w:sz w:val="28"/>
          <w:szCs w:val="28"/>
        </w:rPr>
        <w:t xml:space="preserve">Гкал тепловой энергии. Потребителям с коллекторов источников тепла было отпущено </w:t>
      </w:r>
      <w:r w:rsidR="00AB224C">
        <w:rPr>
          <w:rFonts w:ascii="Times New Roman" w:hAnsi="Times New Roman" w:cs="Times New Roman"/>
          <w:sz w:val="28"/>
          <w:szCs w:val="28"/>
        </w:rPr>
        <w:t xml:space="preserve">82728,0 </w:t>
      </w:r>
      <w:r>
        <w:rPr>
          <w:rFonts w:ascii="Times New Roman" w:hAnsi="Times New Roman" w:cs="Times New Roman"/>
          <w:sz w:val="28"/>
          <w:szCs w:val="28"/>
        </w:rPr>
        <w:t xml:space="preserve">Гкал тепловой энергии. Потери тепловой энергии составили </w:t>
      </w:r>
      <w:r w:rsidR="00AB224C">
        <w:rPr>
          <w:rFonts w:ascii="Times New Roman" w:hAnsi="Times New Roman" w:cs="Times New Roman"/>
          <w:sz w:val="28"/>
          <w:szCs w:val="28"/>
        </w:rPr>
        <w:t>13956,2</w:t>
      </w:r>
      <w:r>
        <w:rPr>
          <w:rFonts w:ascii="Times New Roman" w:hAnsi="Times New Roman" w:cs="Times New Roman"/>
          <w:sz w:val="28"/>
          <w:szCs w:val="28"/>
        </w:rPr>
        <w:t xml:space="preserve"> Гкал (</w:t>
      </w:r>
      <w:r w:rsidR="00AB224C">
        <w:rPr>
          <w:rFonts w:ascii="Times New Roman" w:hAnsi="Times New Roman" w:cs="Times New Roman"/>
          <w:sz w:val="28"/>
          <w:szCs w:val="28"/>
        </w:rPr>
        <w:t>13956,2</w:t>
      </w:r>
      <w:r>
        <w:rPr>
          <w:rFonts w:ascii="Times New Roman" w:hAnsi="Times New Roman" w:cs="Times New Roman"/>
          <w:sz w:val="28"/>
          <w:szCs w:val="28"/>
        </w:rPr>
        <w:t xml:space="preserve"> Гкал – на тепловых и паровых сетях), или </w:t>
      </w:r>
      <w:r w:rsidR="00AB224C">
        <w:rPr>
          <w:rFonts w:ascii="Times New Roman" w:hAnsi="Times New Roman" w:cs="Times New Roman"/>
          <w:sz w:val="28"/>
          <w:szCs w:val="28"/>
        </w:rPr>
        <w:t xml:space="preserve">16,9 </w:t>
      </w:r>
      <w:r>
        <w:rPr>
          <w:rFonts w:ascii="Times New Roman" w:hAnsi="Times New Roman" w:cs="Times New Roman"/>
          <w:sz w:val="28"/>
          <w:szCs w:val="28"/>
        </w:rPr>
        <w:t xml:space="preserve">% от объема отпущенной тепловой энергии. </w:t>
      </w:r>
    </w:p>
    <w:p w14:paraId="53584356" w14:textId="1E0734DC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Техническое состояние систем теплоснабжения </w:t>
      </w:r>
      <w:r w:rsidR="00AB224C">
        <w:rPr>
          <w:rFonts w:ascii="Times New Roman" w:hAnsi="Times New Roman" w:cs="Times New Roman"/>
          <w:sz w:val="28"/>
          <w:szCs w:val="28"/>
        </w:rPr>
        <w:t xml:space="preserve">Александровск-Сахалинской </w:t>
      </w:r>
      <w:r>
        <w:rPr>
          <w:rFonts w:ascii="Times New Roman" w:hAnsi="Times New Roman" w:cs="Times New Roman"/>
          <w:sz w:val="28"/>
          <w:szCs w:val="28"/>
        </w:rPr>
        <w:t>сельской агломерации</w:t>
      </w:r>
      <w:r w:rsidR="00AB22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характеризуется следующими показателями:</w:t>
      </w:r>
    </w:p>
    <w:p w14:paraId="7C1C2EC1" w14:textId="50D452DB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протяженность тепловых сетей </w:t>
      </w:r>
      <w:r w:rsidR="00AB224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оставляет </w:t>
      </w:r>
      <w:r w:rsidR="00AB224C">
        <w:rPr>
          <w:rFonts w:ascii="Times New Roman" w:hAnsi="Times New Roman" w:cs="Times New Roman"/>
          <w:sz w:val="28"/>
          <w:szCs w:val="28"/>
        </w:rPr>
        <w:t>54,2</w:t>
      </w:r>
      <w:r>
        <w:rPr>
          <w:rFonts w:ascii="Times New Roman" w:hAnsi="Times New Roman" w:cs="Times New Roman"/>
          <w:sz w:val="28"/>
          <w:szCs w:val="28"/>
        </w:rPr>
        <w:t xml:space="preserve"> км, в том числе: в ОНП – </w:t>
      </w:r>
      <w:r w:rsidR="00AB224C">
        <w:rPr>
          <w:rFonts w:ascii="Times New Roman" w:hAnsi="Times New Roman" w:cs="Times New Roman"/>
          <w:sz w:val="28"/>
          <w:szCs w:val="28"/>
        </w:rPr>
        <w:t>44,1</w:t>
      </w:r>
      <w:r>
        <w:rPr>
          <w:rFonts w:ascii="Times New Roman" w:hAnsi="Times New Roman" w:cs="Times New Roman"/>
          <w:sz w:val="28"/>
          <w:szCs w:val="28"/>
        </w:rPr>
        <w:t xml:space="preserve"> км., в ПНП – </w:t>
      </w:r>
      <w:r w:rsidR="00AB224C">
        <w:rPr>
          <w:rFonts w:ascii="Times New Roman" w:hAnsi="Times New Roman" w:cs="Times New Roman"/>
          <w:sz w:val="28"/>
          <w:szCs w:val="28"/>
        </w:rPr>
        <w:t>10,1</w:t>
      </w:r>
      <w:r>
        <w:rPr>
          <w:rFonts w:ascii="Times New Roman" w:hAnsi="Times New Roman" w:cs="Times New Roman"/>
          <w:sz w:val="28"/>
          <w:szCs w:val="28"/>
        </w:rPr>
        <w:t xml:space="preserve"> км.;</w:t>
      </w:r>
    </w:p>
    <w:p w14:paraId="603A8D42" w14:textId="6D50298F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протяженность ветхих тепловых сетей составляет </w:t>
      </w:r>
      <w:r w:rsidR="00AB224C">
        <w:rPr>
          <w:rFonts w:ascii="Times New Roman" w:hAnsi="Times New Roman" w:cs="Times New Roman"/>
          <w:sz w:val="28"/>
          <w:szCs w:val="28"/>
        </w:rPr>
        <w:t>2,7</w:t>
      </w:r>
      <w:r>
        <w:rPr>
          <w:rFonts w:ascii="Times New Roman" w:hAnsi="Times New Roman" w:cs="Times New Roman"/>
          <w:sz w:val="28"/>
          <w:szCs w:val="28"/>
        </w:rPr>
        <w:t xml:space="preserve"> км. или </w:t>
      </w:r>
      <w:r w:rsidR="00AB224C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% от общей протяженности, в том числе: в ОНП – </w:t>
      </w:r>
      <w:r w:rsidR="00AB224C">
        <w:rPr>
          <w:rFonts w:ascii="Times New Roman" w:hAnsi="Times New Roman" w:cs="Times New Roman"/>
          <w:sz w:val="28"/>
          <w:szCs w:val="28"/>
        </w:rPr>
        <w:t>2,4</w:t>
      </w:r>
      <w:r>
        <w:rPr>
          <w:rFonts w:ascii="Times New Roman" w:hAnsi="Times New Roman" w:cs="Times New Roman"/>
          <w:sz w:val="28"/>
          <w:szCs w:val="28"/>
        </w:rPr>
        <w:t xml:space="preserve"> км.</w:t>
      </w:r>
      <w:r w:rsidRPr="003C0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5E3D78">
        <w:rPr>
          <w:rFonts w:ascii="Times New Roman" w:hAnsi="Times New Roman" w:cs="Times New Roman"/>
          <w:sz w:val="28"/>
          <w:szCs w:val="28"/>
        </w:rPr>
        <w:t>4,4</w:t>
      </w:r>
      <w:r>
        <w:rPr>
          <w:rFonts w:ascii="Times New Roman" w:hAnsi="Times New Roman" w:cs="Times New Roman"/>
          <w:sz w:val="28"/>
          <w:szCs w:val="28"/>
        </w:rPr>
        <w:t xml:space="preserve"> % от общей протяженности, в ПНП – </w:t>
      </w:r>
      <w:r w:rsidR="005E3D78">
        <w:rPr>
          <w:rFonts w:ascii="Times New Roman" w:hAnsi="Times New Roman" w:cs="Times New Roman"/>
          <w:sz w:val="28"/>
          <w:szCs w:val="28"/>
        </w:rPr>
        <w:t>0,3</w:t>
      </w:r>
      <w:r>
        <w:rPr>
          <w:rFonts w:ascii="Times New Roman" w:hAnsi="Times New Roman" w:cs="Times New Roman"/>
          <w:sz w:val="28"/>
          <w:szCs w:val="28"/>
        </w:rPr>
        <w:t xml:space="preserve"> км.</w:t>
      </w:r>
      <w:r w:rsidRPr="003C0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5E3D78">
        <w:rPr>
          <w:rFonts w:ascii="Times New Roman" w:hAnsi="Times New Roman" w:cs="Times New Roman"/>
          <w:sz w:val="28"/>
          <w:szCs w:val="28"/>
        </w:rPr>
        <w:t xml:space="preserve">0,55 </w:t>
      </w:r>
      <w:r>
        <w:rPr>
          <w:rFonts w:ascii="Times New Roman" w:hAnsi="Times New Roman" w:cs="Times New Roman"/>
          <w:sz w:val="28"/>
          <w:szCs w:val="28"/>
        </w:rPr>
        <w:t>% от общей протяженности;</w:t>
      </w:r>
    </w:p>
    <w:p w14:paraId="414A1397" w14:textId="2639C73C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число аварий на тепловых сетях за </w:t>
      </w:r>
      <w:r w:rsidR="005E3D78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составило </w:t>
      </w:r>
      <w:r w:rsidR="005E3D7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аварий, или </w:t>
      </w:r>
      <w:r w:rsidR="005E3D7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аварий на 1 км. общей протяженности, в том числе: на тепловых сетях ОНП – </w:t>
      </w:r>
      <w:r w:rsidR="005E3D7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аварий или </w:t>
      </w:r>
      <w:r w:rsidR="005E3D7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на 1 км.,  на тепловых сетях ПНП – </w:t>
      </w:r>
      <w:r w:rsidR="005E3D7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аварий или </w:t>
      </w:r>
      <w:r w:rsidR="005E3D7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на 1 км. протяженности.</w:t>
      </w:r>
    </w:p>
    <w:p w14:paraId="58AD79FC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122DA38C" w14:textId="77777777" w:rsidR="00C152D8" w:rsidRPr="00AB2B17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B2B17">
        <w:rPr>
          <w:rFonts w:ascii="Times New Roman" w:hAnsi="Times New Roman" w:cs="Times New Roman"/>
          <w:sz w:val="28"/>
          <w:szCs w:val="28"/>
          <w:u w:val="single"/>
        </w:rPr>
        <w:t>Инфраструктура газоснабжения</w:t>
      </w:r>
    </w:p>
    <w:p w14:paraId="7BE7F405" w14:textId="77777777" w:rsidR="00C152D8" w:rsidRDefault="00C152D8" w:rsidP="00C152D8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894C92" w14:textId="0097890D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5B1659">
        <w:rPr>
          <w:rFonts w:ascii="Times New Roman" w:hAnsi="Times New Roman" w:cs="Times New Roman"/>
          <w:sz w:val="28"/>
          <w:szCs w:val="28"/>
        </w:rPr>
        <w:t xml:space="preserve">01.01.2024 </w:t>
      </w:r>
      <w:r>
        <w:rPr>
          <w:rFonts w:ascii="Times New Roman" w:hAnsi="Times New Roman" w:cs="Times New Roman"/>
          <w:sz w:val="28"/>
          <w:szCs w:val="28"/>
        </w:rPr>
        <w:t xml:space="preserve">газифицированными являются </w:t>
      </w:r>
      <w:r w:rsidR="005B165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населенный пункт, входящий в состав </w:t>
      </w:r>
      <w:r w:rsidR="005B1659">
        <w:rPr>
          <w:rFonts w:ascii="Times New Roman" w:hAnsi="Times New Roman" w:cs="Times New Roman"/>
          <w:sz w:val="28"/>
          <w:szCs w:val="28"/>
        </w:rPr>
        <w:t xml:space="preserve">Александровск-Сахалинской </w:t>
      </w:r>
      <w:r>
        <w:rPr>
          <w:rFonts w:ascii="Times New Roman" w:hAnsi="Times New Roman" w:cs="Times New Roman"/>
          <w:sz w:val="28"/>
          <w:szCs w:val="28"/>
        </w:rPr>
        <w:t xml:space="preserve">сельской агломерации. Учитывая, что </w:t>
      </w:r>
      <w:r w:rsidR="0059575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(ПНП) в настоящий момент не требуют газификации в связи </w:t>
      </w:r>
      <w:r w:rsidR="0059575F">
        <w:rPr>
          <w:rFonts w:ascii="Times New Roman" w:hAnsi="Times New Roman" w:cs="Times New Roman"/>
          <w:sz w:val="28"/>
          <w:szCs w:val="28"/>
        </w:rPr>
        <w:t>переселением граждан</w:t>
      </w:r>
      <w:r>
        <w:rPr>
          <w:rFonts w:ascii="Times New Roman" w:hAnsi="Times New Roman" w:cs="Times New Roman"/>
          <w:sz w:val="28"/>
          <w:szCs w:val="28"/>
        </w:rPr>
        <w:t xml:space="preserve">, доля газифицированных населенных пунктов в </w:t>
      </w:r>
      <w:r w:rsidR="0059575F">
        <w:rPr>
          <w:rFonts w:ascii="Times New Roman" w:hAnsi="Times New Roman" w:cs="Times New Roman"/>
          <w:sz w:val="28"/>
          <w:szCs w:val="28"/>
        </w:rPr>
        <w:t xml:space="preserve">Александровск-Сахалинской </w:t>
      </w:r>
      <w:r>
        <w:rPr>
          <w:rFonts w:ascii="Times New Roman" w:hAnsi="Times New Roman" w:cs="Times New Roman"/>
          <w:sz w:val="28"/>
          <w:szCs w:val="28"/>
        </w:rPr>
        <w:t xml:space="preserve">сельской агломерации составляет </w:t>
      </w:r>
      <w:r w:rsidR="0059575F">
        <w:rPr>
          <w:rFonts w:ascii="Times New Roman" w:hAnsi="Times New Roman" w:cs="Times New Roman"/>
          <w:sz w:val="28"/>
          <w:szCs w:val="28"/>
        </w:rPr>
        <w:t>9,1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</w:p>
    <w:p w14:paraId="0A4B2E1F" w14:textId="2B32C94E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общего количества газифицированных населенных пунктов </w:t>
      </w:r>
      <w:r w:rsidR="0059575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населенных пунктов газифицированы 5 и более лет назад.</w:t>
      </w:r>
    </w:p>
    <w:p w14:paraId="01350DC4" w14:textId="7442C65D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домохозяйств (квартиры в МКД и ИЖД), заключивших договора на газоснабжение (включая ОНП), составляет </w:t>
      </w:r>
      <w:r w:rsidR="0059575F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 xml:space="preserve"> домохозяйств, или </w:t>
      </w:r>
      <w:r w:rsidR="0059575F">
        <w:rPr>
          <w:rFonts w:ascii="Times New Roman" w:hAnsi="Times New Roman" w:cs="Times New Roman"/>
          <w:sz w:val="28"/>
          <w:szCs w:val="28"/>
        </w:rPr>
        <w:t xml:space="preserve">0,8 </w:t>
      </w:r>
      <w:r>
        <w:rPr>
          <w:rFonts w:ascii="Times New Roman" w:hAnsi="Times New Roman" w:cs="Times New Roman"/>
          <w:sz w:val="28"/>
          <w:szCs w:val="28"/>
        </w:rPr>
        <w:t xml:space="preserve">% от общего количества домохозяйств в </w:t>
      </w:r>
      <w:r w:rsidR="0059575F">
        <w:rPr>
          <w:rFonts w:ascii="Times New Roman" w:hAnsi="Times New Roman" w:cs="Times New Roman"/>
          <w:sz w:val="28"/>
          <w:szCs w:val="28"/>
        </w:rPr>
        <w:t xml:space="preserve">Александровск-Сахалинской </w:t>
      </w:r>
      <w:r>
        <w:rPr>
          <w:rFonts w:ascii="Times New Roman" w:hAnsi="Times New Roman" w:cs="Times New Roman"/>
          <w:sz w:val="28"/>
          <w:szCs w:val="28"/>
        </w:rPr>
        <w:t>сельской агломерации (</w:t>
      </w:r>
      <w:r w:rsidR="0059575F">
        <w:rPr>
          <w:rFonts w:ascii="Times New Roman" w:hAnsi="Times New Roman" w:cs="Times New Roman"/>
          <w:sz w:val="28"/>
          <w:szCs w:val="28"/>
        </w:rPr>
        <w:t>6642 д</w:t>
      </w:r>
      <w:r>
        <w:rPr>
          <w:rFonts w:ascii="Times New Roman" w:hAnsi="Times New Roman" w:cs="Times New Roman"/>
          <w:sz w:val="28"/>
          <w:szCs w:val="28"/>
        </w:rPr>
        <w:t>омохозяйства), в том числе уровень газификации домохозяйств:</w:t>
      </w:r>
    </w:p>
    <w:p w14:paraId="6B5DDC03" w14:textId="2658D083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ОНП составляет – </w:t>
      </w:r>
      <w:r w:rsidR="0059575F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>%,</w:t>
      </w:r>
    </w:p>
    <w:p w14:paraId="0ACE47B2" w14:textId="780B8125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ПНП – </w:t>
      </w:r>
      <w:r w:rsidR="0059575F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</w:p>
    <w:p w14:paraId="26A12632" w14:textId="2C9A224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газификации домохозяйств, расположенных на территории населенных пунктов, газифицированных 5 и более лет назад, составляет </w:t>
      </w:r>
      <w:r w:rsidR="0059575F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%, в том числе домохозяйств в ПНП – </w:t>
      </w:r>
      <w:r w:rsidR="0059575F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</w:p>
    <w:p w14:paraId="42F7F491" w14:textId="77777777" w:rsidR="00C152D8" w:rsidRDefault="00C152D8" w:rsidP="00C152D8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6E3E6F" w14:textId="77777777" w:rsidR="00C152D8" w:rsidRPr="00BE0267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E0267">
        <w:rPr>
          <w:rFonts w:ascii="Times New Roman" w:hAnsi="Times New Roman" w:cs="Times New Roman"/>
          <w:b/>
          <w:i/>
          <w:sz w:val="28"/>
          <w:szCs w:val="28"/>
        </w:rPr>
        <w:t xml:space="preserve">3.6.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Доступность </w:t>
      </w:r>
      <w:r w:rsidRPr="00BE0267">
        <w:rPr>
          <w:rFonts w:ascii="Times New Roman" w:hAnsi="Times New Roman" w:cs="Times New Roman"/>
          <w:b/>
          <w:i/>
          <w:sz w:val="28"/>
          <w:szCs w:val="28"/>
        </w:rPr>
        <w:t>телекоммун</w:t>
      </w:r>
      <w:r>
        <w:rPr>
          <w:rFonts w:ascii="Times New Roman" w:hAnsi="Times New Roman" w:cs="Times New Roman"/>
          <w:b/>
          <w:i/>
          <w:sz w:val="28"/>
          <w:szCs w:val="28"/>
        </w:rPr>
        <w:t>икационной сети Интернет</w:t>
      </w:r>
      <w:r w:rsidRPr="00BE026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495E0768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4F0DE1" w14:textId="48F2B291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F32E42">
        <w:rPr>
          <w:rFonts w:ascii="Times New Roman" w:hAnsi="Times New Roman" w:cs="Times New Roman"/>
          <w:sz w:val="28"/>
          <w:szCs w:val="28"/>
        </w:rPr>
        <w:t xml:space="preserve">01.01.2024 </w:t>
      </w:r>
      <w:r>
        <w:rPr>
          <w:rFonts w:ascii="Times New Roman" w:hAnsi="Times New Roman" w:cs="Times New Roman"/>
          <w:sz w:val="28"/>
          <w:szCs w:val="28"/>
        </w:rPr>
        <w:t xml:space="preserve">оптоволоконный кабель, обеспечивающий устойчивое соединение и широкополосный доступ к телекоммуникационной сети Интернет (далее – сеть Интернет), проложен к / по </w:t>
      </w:r>
      <w:r w:rsidR="00253C5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населенным пунктам </w:t>
      </w:r>
      <w:r w:rsidR="00253C55">
        <w:rPr>
          <w:rFonts w:ascii="Times New Roman" w:hAnsi="Times New Roman" w:cs="Times New Roman"/>
          <w:sz w:val="28"/>
          <w:szCs w:val="28"/>
        </w:rPr>
        <w:t xml:space="preserve">Александровск-Сахалинской </w:t>
      </w:r>
      <w:r>
        <w:rPr>
          <w:rFonts w:ascii="Times New Roman" w:hAnsi="Times New Roman" w:cs="Times New Roman"/>
          <w:sz w:val="28"/>
          <w:szCs w:val="28"/>
        </w:rPr>
        <w:t>сельской агломерации</w:t>
      </w:r>
      <w:r w:rsidR="00253C5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Учитывая, что в связи с </w:t>
      </w:r>
      <w:r w:rsidR="00253C55">
        <w:rPr>
          <w:rFonts w:ascii="Times New Roman" w:hAnsi="Times New Roman" w:cs="Times New Roman"/>
          <w:sz w:val="28"/>
          <w:szCs w:val="28"/>
        </w:rPr>
        <w:t xml:space="preserve">подготовкой к переселению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253C5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ПНП в настоящий момент не требуется прокладка оптоволоконного кабеля, доля населенных пунктов сельской агломерации, обеспеченных устойчивым соединением и широкополосным доступом к сети Интернет, составляет </w:t>
      </w:r>
      <w:r w:rsidR="00253C55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</w:t>
      </w:r>
      <w:r w:rsidR="00253C55">
        <w:rPr>
          <w:rFonts w:ascii="Times New Roman" w:hAnsi="Times New Roman" w:cs="Times New Roman"/>
          <w:sz w:val="28"/>
          <w:szCs w:val="28"/>
        </w:rPr>
        <w:t>.</w:t>
      </w:r>
    </w:p>
    <w:p w14:paraId="6ED43632" w14:textId="073D15B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Посредством оптоволоконного кабеля к телекоммуникационной сети Интернет на территории </w:t>
      </w:r>
      <w:r w:rsidR="00253C55">
        <w:rPr>
          <w:rFonts w:ascii="Times New Roman" w:hAnsi="Times New Roman" w:cs="Times New Roman"/>
          <w:sz w:val="28"/>
          <w:szCs w:val="28"/>
        </w:rPr>
        <w:t xml:space="preserve">Александровск-Сахалинской </w:t>
      </w:r>
      <w:r>
        <w:rPr>
          <w:rFonts w:ascii="Times New Roman" w:hAnsi="Times New Roman" w:cs="Times New Roman"/>
          <w:sz w:val="28"/>
          <w:szCs w:val="28"/>
        </w:rPr>
        <w:t xml:space="preserve">сельской агломерации подключено </w:t>
      </w:r>
      <w:r w:rsidR="00253C55">
        <w:rPr>
          <w:rFonts w:ascii="Times New Roman" w:hAnsi="Times New Roman" w:cs="Times New Roman"/>
          <w:sz w:val="28"/>
          <w:szCs w:val="28"/>
        </w:rPr>
        <w:t xml:space="preserve">50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бюджетофинансируемых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учреждений и их структурных подразделений (далее – учреждения), или </w:t>
      </w:r>
      <w:r w:rsidR="00253C55">
        <w:rPr>
          <w:rFonts w:ascii="Times New Roman" w:hAnsi="Times New Roman" w:cs="Times New Roman"/>
          <w:sz w:val="28"/>
          <w:szCs w:val="28"/>
        </w:rPr>
        <w:t xml:space="preserve">100 </w:t>
      </w:r>
      <w:r>
        <w:rPr>
          <w:rFonts w:ascii="Times New Roman" w:hAnsi="Times New Roman" w:cs="Times New Roman"/>
          <w:sz w:val="28"/>
          <w:szCs w:val="28"/>
        </w:rPr>
        <w:t xml:space="preserve">% от их общего количества, в том числе: </w:t>
      </w:r>
      <w:r w:rsidR="00253C5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детских садов, </w:t>
      </w:r>
      <w:r w:rsidR="00253C5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школ, </w:t>
      </w:r>
      <w:r w:rsidR="00253C5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учреждения дополнительного образования, </w:t>
      </w:r>
      <w:r w:rsidR="00253C5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учреждений здравоохранения, </w:t>
      </w:r>
      <w:r w:rsidR="00253C5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учреждений культуры,</w:t>
      </w:r>
      <w:r w:rsidR="00253C55">
        <w:rPr>
          <w:rFonts w:ascii="Times New Roman" w:hAnsi="Times New Roman" w:cs="Times New Roman"/>
          <w:sz w:val="28"/>
          <w:szCs w:val="28"/>
        </w:rPr>
        <w:t xml:space="preserve"> 1 у</w:t>
      </w:r>
      <w:r>
        <w:rPr>
          <w:rFonts w:ascii="Times New Roman" w:hAnsi="Times New Roman" w:cs="Times New Roman"/>
          <w:sz w:val="28"/>
          <w:szCs w:val="28"/>
        </w:rPr>
        <w:t>чреждений спорта.</w:t>
      </w:r>
    </w:p>
    <w:p w14:paraId="5E30049D" w14:textId="1D96F7EB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FE524D">
        <w:rPr>
          <w:rFonts w:ascii="Times New Roman" w:hAnsi="Times New Roman" w:cs="Times New Roman"/>
          <w:sz w:val="28"/>
          <w:szCs w:val="28"/>
        </w:rPr>
        <w:t xml:space="preserve">обильной связью и мобильным доступом к сети </w:t>
      </w:r>
      <w:r w:rsidR="00253C55" w:rsidRPr="00FE524D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253C55">
        <w:rPr>
          <w:rFonts w:ascii="Times New Roman" w:hAnsi="Times New Roman" w:cs="Times New Roman"/>
          <w:sz w:val="28"/>
          <w:szCs w:val="28"/>
        </w:rPr>
        <w:t xml:space="preserve">Александровск-Сахалинской </w:t>
      </w:r>
      <w:r>
        <w:rPr>
          <w:rFonts w:ascii="Times New Roman" w:hAnsi="Times New Roman" w:cs="Times New Roman"/>
          <w:sz w:val="28"/>
          <w:szCs w:val="28"/>
        </w:rPr>
        <w:t xml:space="preserve">сельской агломерации обеспечены </w:t>
      </w:r>
      <w:r w:rsidR="00253C5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населенных пунктов, в том числе </w:t>
      </w:r>
      <w:r w:rsidR="00253C5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ПНП.</w:t>
      </w:r>
    </w:p>
    <w:p w14:paraId="4182D914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38F99E" w14:textId="77777777" w:rsidR="00C152D8" w:rsidRPr="00297594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97594">
        <w:rPr>
          <w:rFonts w:ascii="Times New Roman" w:hAnsi="Times New Roman" w:cs="Times New Roman"/>
          <w:b/>
          <w:i/>
          <w:sz w:val="28"/>
          <w:szCs w:val="28"/>
        </w:rPr>
        <w:t xml:space="preserve">3.7. </w:t>
      </w:r>
      <w:r>
        <w:rPr>
          <w:rFonts w:ascii="Times New Roman" w:hAnsi="Times New Roman" w:cs="Times New Roman"/>
          <w:b/>
          <w:i/>
          <w:sz w:val="28"/>
          <w:szCs w:val="28"/>
        </w:rPr>
        <w:t>Транспортная связность сельской агломерации</w:t>
      </w:r>
    </w:p>
    <w:p w14:paraId="4DCCE935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1B62AE" w14:textId="7ADFE2FD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состоянию на </w:t>
      </w:r>
      <w:r w:rsidR="005F2179">
        <w:rPr>
          <w:rFonts w:ascii="Times New Roman" w:hAnsi="Times New Roman" w:cs="Times New Roman"/>
          <w:sz w:val="28"/>
          <w:szCs w:val="28"/>
        </w:rPr>
        <w:t xml:space="preserve">01.01.2024 г. </w:t>
      </w:r>
      <w:r>
        <w:rPr>
          <w:rFonts w:ascii="Times New Roman" w:hAnsi="Times New Roman" w:cs="Times New Roman"/>
          <w:sz w:val="28"/>
          <w:szCs w:val="28"/>
        </w:rPr>
        <w:t xml:space="preserve">общая протяженность дорог общего пользования по территории сельской агломерации составляет </w:t>
      </w:r>
      <w:r w:rsidR="005F2179">
        <w:rPr>
          <w:rFonts w:ascii="Times New Roman" w:hAnsi="Times New Roman" w:cs="Times New Roman"/>
          <w:sz w:val="28"/>
          <w:szCs w:val="28"/>
        </w:rPr>
        <w:t>111,5</w:t>
      </w:r>
      <w:r>
        <w:rPr>
          <w:rFonts w:ascii="Times New Roman" w:hAnsi="Times New Roman" w:cs="Times New Roman"/>
          <w:sz w:val="28"/>
          <w:szCs w:val="28"/>
        </w:rPr>
        <w:t xml:space="preserve"> км., в том числе:</w:t>
      </w:r>
    </w:p>
    <w:p w14:paraId="3AA5918A" w14:textId="7812AACB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протяженность дорог местного значения – </w:t>
      </w:r>
      <w:r w:rsidR="005F2179">
        <w:rPr>
          <w:rFonts w:ascii="Times New Roman" w:hAnsi="Times New Roman" w:cs="Times New Roman"/>
          <w:sz w:val="28"/>
          <w:szCs w:val="28"/>
        </w:rPr>
        <w:t>109,7</w:t>
      </w:r>
      <w:r>
        <w:rPr>
          <w:rFonts w:ascii="Times New Roman" w:hAnsi="Times New Roman" w:cs="Times New Roman"/>
          <w:sz w:val="28"/>
          <w:szCs w:val="28"/>
        </w:rPr>
        <w:t xml:space="preserve"> км</w:t>
      </w:r>
      <w:r w:rsidR="005F2179">
        <w:rPr>
          <w:rFonts w:ascii="Times New Roman" w:hAnsi="Times New Roman" w:cs="Times New Roman"/>
          <w:sz w:val="28"/>
          <w:szCs w:val="28"/>
        </w:rPr>
        <w:t>.;</w:t>
      </w:r>
    </w:p>
    <w:p w14:paraId="7CCD3D49" w14:textId="7CC6F76C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протяженность дорог регионального и межмуниципального значения – </w:t>
      </w:r>
      <w:r w:rsidR="005F2179">
        <w:rPr>
          <w:rFonts w:ascii="Times New Roman" w:hAnsi="Times New Roman" w:cs="Times New Roman"/>
          <w:sz w:val="28"/>
          <w:szCs w:val="28"/>
        </w:rPr>
        <w:t>0,</w:t>
      </w:r>
      <w:r w:rsidR="00F32E42">
        <w:rPr>
          <w:rFonts w:ascii="Times New Roman" w:hAnsi="Times New Roman" w:cs="Times New Roman"/>
          <w:sz w:val="28"/>
          <w:szCs w:val="28"/>
        </w:rPr>
        <w:t>8 км</w:t>
      </w:r>
      <w:r>
        <w:rPr>
          <w:rFonts w:ascii="Times New Roman" w:hAnsi="Times New Roman" w:cs="Times New Roman"/>
          <w:sz w:val="28"/>
          <w:szCs w:val="28"/>
        </w:rPr>
        <w:t>. (</w:t>
      </w:r>
      <w:r w:rsidR="005F2179">
        <w:rPr>
          <w:rFonts w:ascii="Times New Roman" w:hAnsi="Times New Roman" w:cs="Times New Roman"/>
          <w:sz w:val="24"/>
          <w:szCs w:val="24"/>
        </w:rPr>
        <w:t>0,8</w:t>
      </w:r>
      <w:r>
        <w:rPr>
          <w:rFonts w:ascii="Times New Roman" w:hAnsi="Times New Roman" w:cs="Times New Roman"/>
          <w:sz w:val="28"/>
          <w:szCs w:val="28"/>
        </w:rPr>
        <w:t>км. – в асфальте);</w:t>
      </w:r>
    </w:p>
    <w:p w14:paraId="68B517C6" w14:textId="14D064D4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протяженность дороги федерального значения</w:t>
      </w:r>
      <w:r w:rsidR="005F21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F2179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км.</w:t>
      </w:r>
    </w:p>
    <w:p w14:paraId="065DE352" w14:textId="52079BA0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состояния на </w:t>
      </w:r>
      <w:r w:rsidR="005F2179">
        <w:rPr>
          <w:rFonts w:ascii="Times New Roman" w:hAnsi="Times New Roman" w:cs="Times New Roman"/>
          <w:sz w:val="28"/>
          <w:szCs w:val="28"/>
        </w:rPr>
        <w:t xml:space="preserve">01.01.2024 </w:t>
      </w:r>
      <w:r>
        <w:rPr>
          <w:rFonts w:ascii="Times New Roman" w:hAnsi="Times New Roman" w:cs="Times New Roman"/>
          <w:sz w:val="28"/>
          <w:szCs w:val="28"/>
        </w:rPr>
        <w:t xml:space="preserve">из общей протяженности дорог общего пользования не соответствуют нормативным требованиям участки дорог общей протяженностью </w:t>
      </w:r>
      <w:r w:rsidR="005F2179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км., или </w:t>
      </w:r>
      <w:r w:rsidR="005F2179">
        <w:rPr>
          <w:rFonts w:ascii="Times New Roman" w:hAnsi="Times New Roman" w:cs="Times New Roman"/>
          <w:sz w:val="28"/>
          <w:szCs w:val="28"/>
        </w:rPr>
        <w:t xml:space="preserve">43 </w:t>
      </w:r>
      <w:r w:rsidRPr="008204D9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5AE672D7" w14:textId="7E2E98A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участки дорог местного значения общей протяженностью </w:t>
      </w:r>
      <w:r w:rsidR="005F2179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км., или </w:t>
      </w:r>
      <w:r w:rsidR="005F2179">
        <w:rPr>
          <w:rFonts w:ascii="Times New Roman" w:hAnsi="Times New Roman" w:cs="Times New Roman"/>
          <w:sz w:val="28"/>
          <w:szCs w:val="28"/>
        </w:rPr>
        <w:t xml:space="preserve">43 </w:t>
      </w:r>
      <w:r>
        <w:rPr>
          <w:rFonts w:ascii="Times New Roman" w:hAnsi="Times New Roman" w:cs="Times New Roman"/>
          <w:sz w:val="28"/>
          <w:szCs w:val="28"/>
        </w:rPr>
        <w:t>%</w:t>
      </w:r>
      <w:r w:rsidR="005F2179">
        <w:rPr>
          <w:rFonts w:ascii="Times New Roman" w:hAnsi="Times New Roman" w:cs="Times New Roman"/>
          <w:sz w:val="28"/>
          <w:szCs w:val="28"/>
        </w:rPr>
        <w:t>.</w:t>
      </w:r>
    </w:p>
    <w:p w14:paraId="6CE4AD13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Имеющаяся дорожная сеть обеспечивает возможность автомобильного сообщения по дорогам с твердым покрытием между ОНП и 12 ПНП.</w:t>
      </w:r>
    </w:p>
    <w:p w14:paraId="1BD09A34" w14:textId="5B9D75BA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01.01.2024 на территории Александровск-Сахалинской сельской агломерации действуют </w:t>
      </w:r>
      <w:r w:rsidR="00823AF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маршрутов общественного транспорта, которые соединяют между собой 13 населенных пунктов, 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которых расположены непосредственно на маршрутах, и 0 – расположены в </w:t>
      </w:r>
      <w:r w:rsidRPr="00D17DA0">
        <w:rPr>
          <w:rFonts w:ascii="Times New Roman" w:hAnsi="Times New Roman" w:cs="Times New Roman"/>
          <w:sz w:val="28"/>
          <w:szCs w:val="28"/>
        </w:rPr>
        <w:t>2,5</w:t>
      </w:r>
      <w:r>
        <w:rPr>
          <w:rFonts w:ascii="Times New Roman" w:hAnsi="Times New Roman" w:cs="Times New Roman"/>
          <w:sz w:val="28"/>
          <w:szCs w:val="28"/>
        </w:rPr>
        <w:t>-километрвой зоне от автобусных остановок на соответствующих маршрутах общественного транспорта.</w:t>
      </w:r>
    </w:p>
    <w:p w14:paraId="2CB890BD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общего количества маршрутов общественного транспорта:</w:t>
      </w:r>
    </w:p>
    <w:p w14:paraId="3F955FF4" w14:textId="7DD57A83" w:rsidR="00C152D8" w:rsidRDefault="00823AFA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152D8">
        <w:rPr>
          <w:rFonts w:ascii="Times New Roman" w:hAnsi="Times New Roman" w:cs="Times New Roman"/>
          <w:sz w:val="28"/>
          <w:szCs w:val="28"/>
        </w:rPr>
        <w:t xml:space="preserve"> маршрутов – ежедневные;</w:t>
      </w:r>
    </w:p>
    <w:p w14:paraId="608EDD71" w14:textId="3936401D" w:rsidR="00C152D8" w:rsidRDefault="00823AFA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152D8">
        <w:rPr>
          <w:rFonts w:ascii="Times New Roman" w:hAnsi="Times New Roman" w:cs="Times New Roman"/>
          <w:sz w:val="28"/>
          <w:szCs w:val="28"/>
        </w:rPr>
        <w:t xml:space="preserve"> маршрутов – между ОНП и ПНП;</w:t>
      </w:r>
    </w:p>
    <w:p w14:paraId="12494CD9" w14:textId="77777777" w:rsidR="00C152D8" w:rsidRDefault="00C152D8" w:rsidP="00C152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численность населения Александровск-Сахалинской сельской агломерации, охваченная автомобильным сообщением по маршрутам общественного транспорта, составляет 9871 человек, или 100%.  </w:t>
      </w:r>
    </w:p>
    <w:p w14:paraId="3C4A8834" w14:textId="77777777" w:rsidR="00C152D8" w:rsidRDefault="00C152D8" w:rsidP="00C3440A">
      <w:pPr>
        <w:spacing w:after="0" w:line="264" w:lineRule="auto"/>
        <w:rPr>
          <w:rFonts w:ascii="Times New Roman" w:hAnsi="Times New Roman" w:cs="Times New Roman"/>
          <w:b/>
          <w:sz w:val="28"/>
          <w:szCs w:val="28"/>
        </w:rPr>
      </w:pPr>
    </w:p>
    <w:p w14:paraId="12580FF4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Оценка экономической ситуации на территории </w:t>
      </w:r>
    </w:p>
    <w:p w14:paraId="5768CE0B" w14:textId="77777777" w:rsidR="00C152D8" w:rsidRPr="00493430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сельской агломерации</w:t>
      </w:r>
      <w:r w:rsidRPr="004934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AB563FF" w14:textId="77777777" w:rsidR="00C152D8" w:rsidRDefault="00C152D8" w:rsidP="00C152D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A896C6" w14:textId="4EC094E2" w:rsidR="00C3440A" w:rsidRDefault="00C3440A" w:rsidP="00C344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40A">
        <w:rPr>
          <w:rFonts w:ascii="Times New Roman" w:hAnsi="Times New Roman" w:cs="Times New Roman"/>
          <w:sz w:val="28"/>
          <w:szCs w:val="28"/>
        </w:rPr>
        <w:t xml:space="preserve">По состоянию на 01.01.2024г. на территории района, по данным </w:t>
      </w:r>
      <w:proofErr w:type="spellStart"/>
      <w:r w:rsidRPr="00C3440A">
        <w:rPr>
          <w:rFonts w:ascii="Times New Roman" w:hAnsi="Times New Roman" w:cs="Times New Roman"/>
          <w:sz w:val="28"/>
          <w:szCs w:val="28"/>
        </w:rPr>
        <w:t>Сахалинстата</w:t>
      </w:r>
      <w:proofErr w:type="spellEnd"/>
      <w:r w:rsidRPr="00C3440A">
        <w:rPr>
          <w:rFonts w:ascii="Times New Roman" w:hAnsi="Times New Roman" w:cs="Times New Roman"/>
          <w:sz w:val="28"/>
          <w:szCs w:val="28"/>
        </w:rPr>
        <w:t>, общее количество предприятий составило 137 юридических лиц. Количество индивидуальных предпринимателей 191 человек.</w:t>
      </w:r>
    </w:p>
    <w:p w14:paraId="4D1C75CC" w14:textId="146BC407" w:rsidR="00C3440A" w:rsidRDefault="00C3440A" w:rsidP="00C344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40A">
        <w:rPr>
          <w:rFonts w:ascii="Times New Roman" w:hAnsi="Times New Roman" w:cs="Times New Roman"/>
          <w:sz w:val="28"/>
          <w:szCs w:val="28"/>
        </w:rPr>
        <w:t>Объем отгруженных товаров промышленного производства, выполненных работ и услуг собственными силами по основным видам экономической деятельности за 2023 год составил 813,2 млн. рублей. (по организациям, не относящимся к субъектам малого предпринимательства).  Оборот таких организаций вырос на 2,5 % и составил 1112,5 млн. руб.</w:t>
      </w:r>
    </w:p>
    <w:p w14:paraId="54D1D48D" w14:textId="7B4E6D9A" w:rsidR="00C3440A" w:rsidRPr="00C3440A" w:rsidRDefault="00C3440A" w:rsidP="00C344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40A">
        <w:rPr>
          <w:rFonts w:ascii="Times New Roman" w:hAnsi="Times New Roman" w:cs="Times New Roman"/>
          <w:sz w:val="28"/>
          <w:szCs w:val="28"/>
        </w:rPr>
        <w:t>Предприятиями угольной отрасли добыто 109,2 тыс. тонн угля.  В денежном выражении объем производства по добыче угля вырос в 2 раза, составив 1159,36 млн. 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40A">
        <w:rPr>
          <w:rFonts w:ascii="Times New Roman" w:hAnsi="Times New Roman" w:cs="Times New Roman"/>
          <w:sz w:val="28"/>
          <w:szCs w:val="28"/>
        </w:rPr>
        <w:t>Перспективы угольной отрасли связаны с реализацией инвестиционного проекта «Геологическое изучение, разведка и добыча угля на Владимиро-</w:t>
      </w:r>
      <w:proofErr w:type="spellStart"/>
      <w:r w:rsidRPr="00C3440A">
        <w:rPr>
          <w:rFonts w:ascii="Times New Roman" w:hAnsi="Times New Roman" w:cs="Times New Roman"/>
          <w:sz w:val="28"/>
          <w:szCs w:val="28"/>
        </w:rPr>
        <w:t>Агневском</w:t>
      </w:r>
      <w:proofErr w:type="spellEnd"/>
      <w:r w:rsidRPr="00C3440A">
        <w:rPr>
          <w:rFonts w:ascii="Times New Roman" w:hAnsi="Times New Roman" w:cs="Times New Roman"/>
          <w:sz w:val="28"/>
          <w:szCs w:val="28"/>
        </w:rPr>
        <w:t xml:space="preserve"> месторождении в Александровск-</w:t>
      </w:r>
      <w:r w:rsidRPr="00C3440A">
        <w:rPr>
          <w:rFonts w:ascii="Times New Roman" w:hAnsi="Times New Roman" w:cs="Times New Roman"/>
          <w:sz w:val="28"/>
          <w:szCs w:val="28"/>
        </w:rPr>
        <w:lastRenderedPageBreak/>
        <w:t>Сахалинском районе». По проекту планируется добыча угля в объеме 315 тыс. тонн в год, создание 107 новых рабочих мест, инвестиций -5,3 млрд. руб.</w:t>
      </w:r>
    </w:p>
    <w:p w14:paraId="10D41B17" w14:textId="77777777" w:rsidR="00C3440A" w:rsidRPr="00C3440A" w:rsidRDefault="00C3440A" w:rsidP="00C344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40A">
        <w:rPr>
          <w:rFonts w:ascii="Times New Roman" w:hAnsi="Times New Roman" w:cs="Times New Roman"/>
          <w:sz w:val="28"/>
          <w:szCs w:val="28"/>
        </w:rPr>
        <w:t>Оборот розничной торговли в 2023 году по оценке составил 2,53 млрд. рублей. Оборот общественного питания за год составил 38,4 млн. руб.</w:t>
      </w:r>
    </w:p>
    <w:p w14:paraId="341FEA1E" w14:textId="77777777" w:rsidR="00C3440A" w:rsidRPr="00C3440A" w:rsidRDefault="00C3440A" w:rsidP="00C344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40A">
        <w:rPr>
          <w:rFonts w:ascii="Times New Roman" w:hAnsi="Times New Roman" w:cs="Times New Roman"/>
          <w:sz w:val="28"/>
          <w:szCs w:val="28"/>
        </w:rPr>
        <w:t>В 2022 году населению района оказано платных услуг на 173,4 млн. рублей, что в фактических ценах составило 103% к уровню 2022 года.</w:t>
      </w:r>
    </w:p>
    <w:p w14:paraId="4765538B" w14:textId="77777777" w:rsidR="00C3440A" w:rsidRPr="00C3440A" w:rsidRDefault="00C3440A" w:rsidP="00C344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40A">
        <w:rPr>
          <w:rFonts w:ascii="Times New Roman" w:hAnsi="Times New Roman" w:cs="Times New Roman"/>
          <w:sz w:val="28"/>
          <w:szCs w:val="28"/>
        </w:rPr>
        <w:t>Объем инвестиций в основной капитал составил 1185,3 млн. руб. Основные инвестиции произведены за счет бюджетных средств в объекты жилищного строительства, транспортной и коммунальной инфраструктуры.</w:t>
      </w:r>
    </w:p>
    <w:p w14:paraId="1542E2C0" w14:textId="77777777" w:rsidR="00C3440A" w:rsidRPr="00C3440A" w:rsidRDefault="00C3440A" w:rsidP="00C344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40A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предприятий района (без субъектов малого предпринимательства) в 2023 году составила 111306 рублей. </w:t>
      </w:r>
    </w:p>
    <w:p w14:paraId="42019EC4" w14:textId="77777777" w:rsidR="00C3440A" w:rsidRPr="00C3440A" w:rsidRDefault="00C3440A" w:rsidP="00C344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40A">
        <w:rPr>
          <w:rFonts w:ascii="Times New Roman" w:hAnsi="Times New Roman" w:cs="Times New Roman"/>
          <w:sz w:val="28"/>
          <w:szCs w:val="28"/>
        </w:rPr>
        <w:t xml:space="preserve">Численность занятых в экономике составила 3160 человек. </w:t>
      </w:r>
    </w:p>
    <w:p w14:paraId="533495D3" w14:textId="77777777" w:rsidR="00C3440A" w:rsidRPr="00C3440A" w:rsidRDefault="00C3440A" w:rsidP="00C344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40A">
        <w:rPr>
          <w:rFonts w:ascii="Times New Roman" w:hAnsi="Times New Roman" w:cs="Times New Roman"/>
          <w:sz w:val="28"/>
          <w:szCs w:val="28"/>
        </w:rPr>
        <w:t>Объем закупок в 2023 году по сравнению с 2022 годом увеличился на 1,9 % и составил 2293,4 млн. рублей.</w:t>
      </w:r>
    </w:p>
    <w:p w14:paraId="2364AA94" w14:textId="0ACFA37C" w:rsidR="00C3440A" w:rsidRPr="00C3440A" w:rsidRDefault="00C3440A" w:rsidP="00C344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40A">
        <w:rPr>
          <w:rFonts w:ascii="Times New Roman" w:hAnsi="Times New Roman" w:cs="Times New Roman"/>
          <w:sz w:val="28"/>
          <w:szCs w:val="28"/>
        </w:rPr>
        <w:t>Среди субъектов малого предпринимательства и социально-ориентировочных некоммерческих организаций произведено закупок 36,9 % от совокупного годового объема закупок.</w:t>
      </w:r>
    </w:p>
    <w:p w14:paraId="67F0AAF5" w14:textId="77777777" w:rsidR="00C3440A" w:rsidRPr="00C3440A" w:rsidRDefault="00C3440A" w:rsidP="00C344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40A">
        <w:rPr>
          <w:rFonts w:ascii="Times New Roman" w:hAnsi="Times New Roman" w:cs="Times New Roman"/>
          <w:sz w:val="28"/>
          <w:szCs w:val="28"/>
        </w:rPr>
        <w:t>По итогам работы за 2023 год бюджет городского округа от уточненных годовых назначений исполнен по доходам в сумме 3348,2 млн. руб. или на 98,8 %. В общих доходах бюджета, доля собственных доходов составила 7,1 %</w:t>
      </w:r>
    </w:p>
    <w:p w14:paraId="16DB65E1" w14:textId="77777777" w:rsidR="00C3440A" w:rsidRPr="00C3440A" w:rsidRDefault="00C3440A" w:rsidP="00C344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40A">
        <w:rPr>
          <w:rFonts w:ascii="Times New Roman" w:hAnsi="Times New Roman" w:cs="Times New Roman"/>
          <w:sz w:val="28"/>
          <w:szCs w:val="28"/>
        </w:rPr>
        <w:t xml:space="preserve">За 2023 год бюджет городского округа «Александровск-Сахалинский район» исполнен по расходам в сумме 2 772 553 764,32 рублей или 75,8 % от годовых назначений. </w:t>
      </w:r>
    </w:p>
    <w:p w14:paraId="79E0194A" w14:textId="77777777" w:rsidR="00C3440A" w:rsidRPr="00C3440A" w:rsidRDefault="00C3440A" w:rsidP="00C344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40A">
        <w:rPr>
          <w:rFonts w:ascii="Times New Roman" w:hAnsi="Times New Roman" w:cs="Times New Roman"/>
          <w:sz w:val="28"/>
          <w:szCs w:val="28"/>
        </w:rPr>
        <w:t xml:space="preserve"> По программным мероприятиям исполнение составило 2 582 788 958,43 рублей или 74,5 % от годовых средств. </w:t>
      </w:r>
    </w:p>
    <w:p w14:paraId="253720B3" w14:textId="77777777" w:rsidR="00C3440A" w:rsidRPr="00C3440A" w:rsidRDefault="00C3440A" w:rsidP="00C344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40A">
        <w:rPr>
          <w:rFonts w:ascii="Times New Roman" w:hAnsi="Times New Roman" w:cs="Times New Roman"/>
          <w:sz w:val="28"/>
          <w:szCs w:val="28"/>
        </w:rPr>
        <w:t>По непрограммным направлениям расходов исполнение составило 189 764 805,89 рублей или 99 % от годовых средств.</w:t>
      </w:r>
    </w:p>
    <w:p w14:paraId="267CB6FD" w14:textId="019CF18F" w:rsidR="00C152D8" w:rsidRPr="00C3440A" w:rsidRDefault="00C3440A" w:rsidP="00C344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40A">
        <w:rPr>
          <w:rFonts w:ascii="Times New Roman" w:hAnsi="Times New Roman" w:cs="Times New Roman"/>
          <w:sz w:val="28"/>
          <w:szCs w:val="28"/>
        </w:rPr>
        <w:t>В целом бюджет городского округа за 2023 год исполнен с профицитом в сумме 575,6 млн. рублей.</w:t>
      </w:r>
    </w:p>
    <w:p w14:paraId="26987DD9" w14:textId="77777777" w:rsidR="008E5D4B" w:rsidRDefault="005B399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20B790" w14:textId="77777777" w:rsidR="008E5D4B" w:rsidRDefault="008E5D4B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8E5D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1FAC7" w14:textId="77777777" w:rsidR="00295986" w:rsidRDefault="00295986">
      <w:pPr>
        <w:spacing w:after="0" w:line="240" w:lineRule="auto"/>
      </w:pPr>
      <w:r>
        <w:separator/>
      </w:r>
    </w:p>
  </w:endnote>
  <w:endnote w:type="continuationSeparator" w:id="0">
    <w:p w14:paraId="3DD1A37F" w14:textId="77777777" w:rsidR="00295986" w:rsidRDefault="00295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0628D" w14:textId="77777777" w:rsidR="00295986" w:rsidRDefault="00295986">
      <w:pPr>
        <w:spacing w:after="0" w:line="240" w:lineRule="auto"/>
      </w:pPr>
      <w:r>
        <w:separator/>
      </w:r>
    </w:p>
  </w:footnote>
  <w:footnote w:type="continuationSeparator" w:id="0">
    <w:p w14:paraId="0DD09EF4" w14:textId="77777777" w:rsidR="00295986" w:rsidRDefault="002959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73EC6"/>
    <w:multiLevelType w:val="hybridMultilevel"/>
    <w:tmpl w:val="E90028C6"/>
    <w:lvl w:ilvl="0" w:tplc="A156DB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B9E3776">
      <w:start w:val="1"/>
      <w:numFmt w:val="lowerLetter"/>
      <w:lvlText w:val="%2."/>
      <w:lvlJc w:val="left"/>
      <w:pPr>
        <w:ind w:left="1440" w:hanging="360"/>
      </w:pPr>
    </w:lvl>
    <w:lvl w:ilvl="2" w:tplc="1DBAE67A">
      <w:start w:val="1"/>
      <w:numFmt w:val="lowerRoman"/>
      <w:lvlText w:val="%3."/>
      <w:lvlJc w:val="right"/>
      <w:pPr>
        <w:ind w:left="2160" w:hanging="180"/>
      </w:pPr>
    </w:lvl>
    <w:lvl w:ilvl="3" w:tplc="76400072">
      <w:start w:val="1"/>
      <w:numFmt w:val="decimal"/>
      <w:lvlText w:val="%4."/>
      <w:lvlJc w:val="left"/>
      <w:pPr>
        <w:ind w:left="2880" w:hanging="360"/>
      </w:pPr>
    </w:lvl>
    <w:lvl w:ilvl="4" w:tplc="713A5208">
      <w:start w:val="1"/>
      <w:numFmt w:val="lowerLetter"/>
      <w:lvlText w:val="%5."/>
      <w:lvlJc w:val="left"/>
      <w:pPr>
        <w:ind w:left="3600" w:hanging="360"/>
      </w:pPr>
    </w:lvl>
    <w:lvl w:ilvl="5" w:tplc="6C50BD94">
      <w:start w:val="1"/>
      <w:numFmt w:val="lowerRoman"/>
      <w:lvlText w:val="%6."/>
      <w:lvlJc w:val="right"/>
      <w:pPr>
        <w:ind w:left="4320" w:hanging="180"/>
      </w:pPr>
    </w:lvl>
    <w:lvl w:ilvl="6" w:tplc="5D48EEC2">
      <w:start w:val="1"/>
      <w:numFmt w:val="decimal"/>
      <w:lvlText w:val="%7."/>
      <w:lvlJc w:val="left"/>
      <w:pPr>
        <w:ind w:left="5040" w:hanging="360"/>
      </w:pPr>
    </w:lvl>
    <w:lvl w:ilvl="7" w:tplc="1C8227EC">
      <w:start w:val="1"/>
      <w:numFmt w:val="lowerLetter"/>
      <w:lvlText w:val="%8."/>
      <w:lvlJc w:val="left"/>
      <w:pPr>
        <w:ind w:left="5760" w:hanging="360"/>
      </w:pPr>
    </w:lvl>
    <w:lvl w:ilvl="8" w:tplc="CBBA493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16E4C"/>
    <w:multiLevelType w:val="hybridMultilevel"/>
    <w:tmpl w:val="5782A05C"/>
    <w:styleLink w:val="1ai11"/>
    <w:lvl w:ilvl="0" w:tplc="8BB2CB26">
      <w:start w:val="1"/>
      <w:numFmt w:val="bullet"/>
      <w:pStyle w:val="1ai11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2C169E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04B1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D851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DE71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9A06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2EC5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2C97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B01A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1284C"/>
    <w:multiLevelType w:val="hybridMultilevel"/>
    <w:tmpl w:val="0B2CDC32"/>
    <w:lvl w:ilvl="0" w:tplc="D52A45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26918A6"/>
    <w:multiLevelType w:val="hybridMultilevel"/>
    <w:tmpl w:val="958ED318"/>
    <w:lvl w:ilvl="0" w:tplc="C1D6E56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3C1C7D5C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C48EF360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55C2535C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6ED43358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462A1D1C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13CD032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BF6C416A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ECBECCB6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3D4A0058"/>
    <w:multiLevelType w:val="hybridMultilevel"/>
    <w:tmpl w:val="B3E04808"/>
    <w:lvl w:ilvl="0" w:tplc="B1C8E8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66B5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766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A5F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A4D61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AFA3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5C2F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6AA2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14176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916A3"/>
    <w:multiLevelType w:val="hybridMultilevel"/>
    <w:tmpl w:val="1BDACC08"/>
    <w:lvl w:ilvl="0" w:tplc="D67CCC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B28DDE0">
      <w:start w:val="1"/>
      <w:numFmt w:val="lowerLetter"/>
      <w:lvlText w:val="%2."/>
      <w:lvlJc w:val="left"/>
      <w:pPr>
        <w:ind w:left="1789" w:hanging="360"/>
      </w:pPr>
    </w:lvl>
    <w:lvl w:ilvl="2" w:tplc="610C7B16">
      <w:start w:val="1"/>
      <w:numFmt w:val="lowerRoman"/>
      <w:lvlText w:val="%3."/>
      <w:lvlJc w:val="right"/>
      <w:pPr>
        <w:ind w:left="2509" w:hanging="180"/>
      </w:pPr>
    </w:lvl>
    <w:lvl w:ilvl="3" w:tplc="5DC00326">
      <w:start w:val="1"/>
      <w:numFmt w:val="decimal"/>
      <w:lvlText w:val="%4."/>
      <w:lvlJc w:val="left"/>
      <w:pPr>
        <w:ind w:left="3229" w:hanging="360"/>
      </w:pPr>
    </w:lvl>
    <w:lvl w:ilvl="4" w:tplc="02886070">
      <w:start w:val="1"/>
      <w:numFmt w:val="lowerLetter"/>
      <w:lvlText w:val="%5."/>
      <w:lvlJc w:val="left"/>
      <w:pPr>
        <w:ind w:left="3949" w:hanging="360"/>
      </w:pPr>
    </w:lvl>
    <w:lvl w:ilvl="5" w:tplc="1B68BAE0">
      <w:start w:val="1"/>
      <w:numFmt w:val="lowerRoman"/>
      <w:lvlText w:val="%6."/>
      <w:lvlJc w:val="right"/>
      <w:pPr>
        <w:ind w:left="4669" w:hanging="180"/>
      </w:pPr>
    </w:lvl>
    <w:lvl w:ilvl="6" w:tplc="B8D67C3C">
      <w:start w:val="1"/>
      <w:numFmt w:val="decimal"/>
      <w:lvlText w:val="%7."/>
      <w:lvlJc w:val="left"/>
      <w:pPr>
        <w:ind w:left="5389" w:hanging="360"/>
      </w:pPr>
    </w:lvl>
    <w:lvl w:ilvl="7" w:tplc="6DCA7AE2">
      <w:start w:val="1"/>
      <w:numFmt w:val="lowerLetter"/>
      <w:lvlText w:val="%8."/>
      <w:lvlJc w:val="left"/>
      <w:pPr>
        <w:ind w:left="6109" w:hanging="360"/>
      </w:pPr>
    </w:lvl>
    <w:lvl w:ilvl="8" w:tplc="CAEAEA70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FBC7FED"/>
    <w:multiLevelType w:val="hybridMultilevel"/>
    <w:tmpl w:val="952E6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4D237E"/>
    <w:multiLevelType w:val="hybridMultilevel"/>
    <w:tmpl w:val="A3324350"/>
    <w:lvl w:ilvl="0" w:tplc="0419000F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71FA5A7D"/>
    <w:multiLevelType w:val="hybridMultilevel"/>
    <w:tmpl w:val="397236B4"/>
    <w:lvl w:ilvl="0" w:tplc="A710A0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D4B"/>
    <w:rsid w:val="000757A2"/>
    <w:rsid w:val="00080D85"/>
    <w:rsid w:val="000D3C80"/>
    <w:rsid w:val="000F432B"/>
    <w:rsid w:val="001A1410"/>
    <w:rsid w:val="00232640"/>
    <w:rsid w:val="00232F3D"/>
    <w:rsid w:val="00253C55"/>
    <w:rsid w:val="00284A58"/>
    <w:rsid w:val="00295986"/>
    <w:rsid w:val="003B417F"/>
    <w:rsid w:val="004D4B3C"/>
    <w:rsid w:val="004F7492"/>
    <w:rsid w:val="005038CF"/>
    <w:rsid w:val="00544099"/>
    <w:rsid w:val="0059575F"/>
    <w:rsid w:val="005B1659"/>
    <w:rsid w:val="005B399F"/>
    <w:rsid w:val="005C7E56"/>
    <w:rsid w:val="005E3D78"/>
    <w:rsid w:val="005F2179"/>
    <w:rsid w:val="0069444F"/>
    <w:rsid w:val="006D5791"/>
    <w:rsid w:val="00823AFA"/>
    <w:rsid w:val="00852FE8"/>
    <w:rsid w:val="008E5D4B"/>
    <w:rsid w:val="008F2EDA"/>
    <w:rsid w:val="00931719"/>
    <w:rsid w:val="0094633C"/>
    <w:rsid w:val="009F0097"/>
    <w:rsid w:val="00A1361D"/>
    <w:rsid w:val="00A34035"/>
    <w:rsid w:val="00A36A0C"/>
    <w:rsid w:val="00AB224C"/>
    <w:rsid w:val="00AB798F"/>
    <w:rsid w:val="00AF7011"/>
    <w:rsid w:val="00C152D8"/>
    <w:rsid w:val="00C225C2"/>
    <w:rsid w:val="00C3440A"/>
    <w:rsid w:val="00C35C7B"/>
    <w:rsid w:val="00C766B0"/>
    <w:rsid w:val="00CB799D"/>
    <w:rsid w:val="00CE0C3D"/>
    <w:rsid w:val="00CE3264"/>
    <w:rsid w:val="00D3767D"/>
    <w:rsid w:val="00D41124"/>
    <w:rsid w:val="00D4206B"/>
    <w:rsid w:val="00D924B3"/>
    <w:rsid w:val="00DE2DC5"/>
    <w:rsid w:val="00E16744"/>
    <w:rsid w:val="00EB7FC4"/>
    <w:rsid w:val="00F3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3ADA3"/>
  <w15:docId w15:val="{35BE18C0-C944-4170-9F6A-5C7790928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aliases w:val=" Знак Знак Знак Знак Знак,Знак Знак Знак Знак Знак Знак Знак Знак Знак Знак Знак Знак Знак Знак Знак Знак Знак"/>
    <w:basedOn w:val="a"/>
    <w:link w:val="26"/>
    <w:qFormat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6">
    <w:name w:val="Основной текст с отступом 2 Знак"/>
    <w:aliases w:val=" Знак Знак Знак Знак Знак Знак,Знак Знак Знак Знак Знак Знак Знак Знак Знак Знак Знак Знак Знак Знак Знак Знак Знак Знак"/>
    <w:basedOn w:val="a0"/>
    <w:link w:val="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List Paragraph"/>
    <w:aliases w:val="it_List1,Ненумерованный список,основной диплом,Введение,Список2,Абзац вправо-1,List Paragraph1,Абзац вправо-11,List Paragraph11,Абзац вправо-12,List Paragraph12,Абзац вправо-111,List Paragraph111,Абзац вправо-13,List Paragraph13,СПИСКИ"/>
    <w:basedOn w:val="a"/>
    <w:link w:val="af4"/>
    <w:uiPriority w:val="34"/>
    <w:qFormat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4">
    <w:name w:val="Абзац списка Знак"/>
    <w:aliases w:val="it_List1 Знак,Ненумерованный список Знак,основной диплом Знак,Введение Знак,Список2 Знак,Абзац вправо-1 Знак,List Paragraph1 Знак,Абзац вправо-11 Знак,List Paragraph11 Знак,Абзац вправо-12 Знак,List Paragraph12 Знак,СПИСКИ Знак"/>
    <w:link w:val="af3"/>
    <w:uiPriority w:val="34"/>
    <w:qFormat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ai11">
    <w:name w:val="1 / a / i11"/>
    <w:basedOn w:val="a2"/>
    <w:next w:val="1ai"/>
    <w:pPr>
      <w:numPr>
        <w:numId w:val="2"/>
      </w:numPr>
    </w:pPr>
  </w:style>
  <w:style w:type="numbering" w:styleId="1ai">
    <w:name w:val="Outline List 1"/>
    <w:basedOn w:val="a2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Pr>
      <w:b/>
      <w:bCs/>
      <w:sz w:val="20"/>
      <w:szCs w:val="20"/>
    </w:rPr>
  </w:style>
  <w:style w:type="paragraph" w:styleId="afb">
    <w:name w:val="Revision"/>
    <w:hidden/>
    <w:uiPriority w:val="99"/>
    <w:semiHidden/>
    <w:pPr>
      <w:spacing w:after="0" w:line="240" w:lineRule="auto"/>
    </w:p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Hyperlink"/>
    <w:basedOn w:val="a0"/>
    <w:uiPriority w:val="99"/>
    <w:unhideWhenUsed/>
    <w:rPr>
      <w:color w:val="0563C1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xl63">
    <w:name w:val="xl6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f0">
    <w:name w:val="Strong"/>
    <w:basedOn w:val="a0"/>
    <w:uiPriority w:val="22"/>
    <w:qFormat/>
    <w:rPr>
      <w:b/>
      <w:bCs/>
    </w:rPr>
  </w:style>
  <w:style w:type="paragraph" w:styleId="aff1">
    <w:name w:val="header"/>
    <w:basedOn w:val="a"/>
    <w:link w:val="af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2">
    <w:name w:val="Верхний колонтитул Знак"/>
    <w:basedOn w:val="a0"/>
    <w:link w:val="aff1"/>
    <w:uiPriority w:val="99"/>
  </w:style>
  <w:style w:type="paragraph" w:styleId="aff3">
    <w:name w:val="footer"/>
    <w:basedOn w:val="a"/>
    <w:link w:val="af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4">
    <w:name w:val="Нижний колонтитул Знак"/>
    <w:basedOn w:val="a0"/>
    <w:link w:val="aff3"/>
    <w:uiPriority w:val="99"/>
  </w:style>
  <w:style w:type="paragraph" w:styleId="aff5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FC1F3-0A6A-4D77-A8BC-0080B933D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17</Pages>
  <Words>5365</Words>
  <Characters>30586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Бондарева Алина Сергеевна</dc:creator>
  <cp:keywords/>
  <dc:description/>
  <cp:lastModifiedBy>Мельниченко Дмитрий В.</cp:lastModifiedBy>
  <cp:revision>33</cp:revision>
  <dcterms:created xsi:type="dcterms:W3CDTF">2023-08-14T07:15:00Z</dcterms:created>
  <dcterms:modified xsi:type="dcterms:W3CDTF">2024-05-27T06:08:00Z</dcterms:modified>
</cp:coreProperties>
</file>